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B2" w:rsidRPr="001250B2" w:rsidRDefault="007B08EC" w:rsidP="00FA67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 w:rsidRPr="001250B2">
        <w:rPr>
          <w:rFonts w:ascii="Arial" w:eastAsia="Times New Roman" w:hAnsi="Arial" w:cs="Arial"/>
          <w:b/>
          <w:bCs/>
          <w:lang w:eastAsia="tr-TR"/>
        </w:rPr>
        <w:t>X-CHANGER</w:t>
      </w:r>
    </w:p>
    <w:p w:rsidR="00FD64A2" w:rsidRPr="001250B2" w:rsidRDefault="007B08EC" w:rsidP="00FA67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tr-TR"/>
        </w:rPr>
      </w:pPr>
      <w:r w:rsidRPr="001250B2">
        <w:rPr>
          <w:rFonts w:ascii="Arial" w:eastAsia="Times New Roman" w:hAnsi="Arial" w:cs="Arial"/>
          <w:lang w:eastAsia="tr-TR"/>
        </w:rPr>
        <w:t>(TRAKEAL TÜP DEĞİŞİMİ İÇİN HAVA YOLU CİHAZI)</w:t>
      </w:r>
    </w:p>
    <w:p w:rsidR="00FD64A2" w:rsidRPr="001250B2" w:rsidRDefault="00E622EA" w:rsidP="00FD64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 xml:space="preserve">1. </w:t>
      </w:r>
      <w:r w:rsidR="001250B2" w:rsidRPr="001250B2">
        <w:rPr>
          <w:rFonts w:ascii="Arial" w:eastAsia="Times New Roman" w:hAnsi="Arial" w:cs="Arial"/>
          <w:lang w:eastAsia="tr-TR"/>
        </w:rPr>
        <w:t>X-</w:t>
      </w:r>
      <w:proofErr w:type="spellStart"/>
      <w:r w:rsidR="001250B2" w:rsidRPr="001250B2">
        <w:rPr>
          <w:rFonts w:ascii="Arial" w:eastAsia="Times New Roman" w:hAnsi="Arial" w:cs="Arial"/>
          <w:lang w:eastAsia="tr-TR"/>
        </w:rPr>
        <w:t>changer</w:t>
      </w:r>
      <w:proofErr w:type="spellEnd"/>
      <w:r w:rsidR="00FD64A2" w:rsidRPr="001250B2">
        <w:rPr>
          <w:rFonts w:ascii="Arial" w:eastAsia="Times New Roman" w:hAnsi="Arial" w:cs="Arial"/>
          <w:lang w:eastAsia="tr-TR"/>
        </w:rPr>
        <w:t xml:space="preserve">, </w:t>
      </w:r>
      <w:proofErr w:type="spellStart"/>
      <w:r w:rsidR="00FD64A2" w:rsidRPr="001250B2">
        <w:rPr>
          <w:rFonts w:ascii="Arial" w:eastAsia="Times New Roman" w:hAnsi="Arial" w:cs="Arial"/>
          <w:lang w:eastAsia="tr-TR"/>
        </w:rPr>
        <w:t>trakeal</w:t>
      </w:r>
      <w:proofErr w:type="spellEnd"/>
      <w:r w:rsidR="00FD64A2" w:rsidRPr="001250B2">
        <w:rPr>
          <w:rFonts w:ascii="Arial" w:eastAsia="Times New Roman" w:hAnsi="Arial" w:cs="Arial"/>
          <w:lang w:eastAsia="tr-TR"/>
        </w:rPr>
        <w:t xml:space="preserve"> tüp değişimi sırasında hava yolunun </w:t>
      </w:r>
      <w:r w:rsidR="001250B2" w:rsidRPr="001250B2">
        <w:rPr>
          <w:rFonts w:ascii="Arial" w:eastAsia="Times New Roman" w:hAnsi="Arial" w:cs="Arial"/>
          <w:lang w:eastAsia="tr-TR"/>
        </w:rPr>
        <w:t>açık kal</w:t>
      </w:r>
      <w:r w:rsidR="00FD64A2" w:rsidRPr="001250B2">
        <w:rPr>
          <w:rFonts w:ascii="Arial" w:eastAsia="Times New Roman" w:hAnsi="Arial" w:cs="Arial"/>
          <w:lang w:eastAsia="tr-TR"/>
        </w:rPr>
        <w:t>masına yardımcı olm</w:t>
      </w:r>
      <w:r w:rsidR="005766AC">
        <w:rPr>
          <w:rFonts w:ascii="Arial" w:eastAsia="Times New Roman" w:hAnsi="Arial" w:cs="Arial"/>
          <w:lang w:eastAsia="tr-TR"/>
        </w:rPr>
        <w:t>ak için tasarlanmış</w:t>
      </w:r>
      <w:r w:rsidR="001250B2" w:rsidRPr="001250B2">
        <w:rPr>
          <w:rFonts w:ascii="Arial" w:eastAsia="Times New Roman" w:hAnsi="Arial" w:cs="Arial"/>
          <w:lang w:eastAsia="tr-TR"/>
        </w:rPr>
        <w:t xml:space="preserve"> </w:t>
      </w:r>
      <w:r w:rsidR="005766AC">
        <w:rPr>
          <w:rFonts w:ascii="Arial" w:eastAsia="Times New Roman" w:hAnsi="Arial" w:cs="Arial"/>
          <w:lang w:eastAsia="tr-TR"/>
        </w:rPr>
        <w:t>b</w:t>
      </w:r>
      <w:r w:rsidR="00FD64A2" w:rsidRPr="001250B2">
        <w:rPr>
          <w:rFonts w:ascii="Arial" w:eastAsia="Times New Roman" w:hAnsi="Arial" w:cs="Arial"/>
          <w:lang w:eastAsia="tr-TR"/>
        </w:rPr>
        <w:t xml:space="preserve">u cihaz, </w:t>
      </w:r>
      <w:proofErr w:type="spellStart"/>
      <w:r w:rsidR="00FD64A2" w:rsidRPr="001250B2">
        <w:rPr>
          <w:rFonts w:ascii="Arial" w:eastAsia="Times New Roman" w:hAnsi="Arial" w:cs="Arial"/>
          <w:lang w:eastAsia="tr-TR"/>
        </w:rPr>
        <w:t>trakeal</w:t>
      </w:r>
      <w:proofErr w:type="spellEnd"/>
      <w:r w:rsidR="00FD64A2" w:rsidRPr="001250B2">
        <w:rPr>
          <w:rFonts w:ascii="Arial" w:eastAsia="Times New Roman" w:hAnsi="Arial" w:cs="Arial"/>
          <w:lang w:eastAsia="tr-TR"/>
        </w:rPr>
        <w:t xml:space="preserve"> tüp değişimini kolaylaştırarak</w:t>
      </w:r>
      <w:r>
        <w:rPr>
          <w:rFonts w:ascii="Arial" w:eastAsia="Times New Roman" w:hAnsi="Arial" w:cs="Arial"/>
          <w:lang w:eastAsia="tr-TR"/>
        </w:rPr>
        <w:t xml:space="preserve">, geçici </w:t>
      </w:r>
      <w:proofErr w:type="spellStart"/>
      <w:r>
        <w:rPr>
          <w:rFonts w:ascii="Arial" w:eastAsia="Times New Roman" w:hAnsi="Arial" w:cs="Arial"/>
          <w:lang w:eastAsia="tr-TR"/>
        </w:rPr>
        <w:t>oksijenasyon</w:t>
      </w:r>
      <w:proofErr w:type="spellEnd"/>
      <w:r>
        <w:rPr>
          <w:rFonts w:ascii="Arial" w:eastAsia="Times New Roman" w:hAnsi="Arial" w:cs="Arial"/>
          <w:lang w:eastAsia="tr-TR"/>
        </w:rPr>
        <w:t xml:space="preserve"> sağlamalı</w:t>
      </w:r>
      <w:r w:rsidR="00FD64A2" w:rsidRPr="001250B2">
        <w:rPr>
          <w:rFonts w:ascii="Arial" w:eastAsia="Times New Roman" w:hAnsi="Arial" w:cs="Arial"/>
          <w:lang w:eastAsia="tr-TR"/>
        </w:rPr>
        <w:t xml:space="preserve"> ve hava yolu erişimini sürdürülebilir hale getirerek başarılı b</w:t>
      </w:r>
      <w:r>
        <w:rPr>
          <w:rFonts w:ascii="Arial" w:eastAsia="Times New Roman" w:hAnsi="Arial" w:cs="Arial"/>
          <w:lang w:eastAsia="tr-TR"/>
        </w:rPr>
        <w:t xml:space="preserve">ir </w:t>
      </w:r>
      <w:proofErr w:type="spellStart"/>
      <w:r>
        <w:rPr>
          <w:rFonts w:ascii="Arial" w:eastAsia="Times New Roman" w:hAnsi="Arial" w:cs="Arial"/>
          <w:lang w:eastAsia="tr-TR"/>
        </w:rPr>
        <w:t>entübasyon</w:t>
      </w:r>
      <w:proofErr w:type="spellEnd"/>
      <w:r>
        <w:rPr>
          <w:rFonts w:ascii="Arial" w:eastAsia="Times New Roman" w:hAnsi="Arial" w:cs="Arial"/>
          <w:lang w:eastAsia="tr-TR"/>
        </w:rPr>
        <w:t xml:space="preserve"> olasılığını artırmalıdı</w:t>
      </w:r>
      <w:r w:rsidR="00FD64A2" w:rsidRPr="001250B2">
        <w:rPr>
          <w:rFonts w:ascii="Arial" w:eastAsia="Times New Roman" w:hAnsi="Arial" w:cs="Arial"/>
          <w:lang w:eastAsia="tr-TR"/>
        </w:rPr>
        <w:t xml:space="preserve">r. Özellikle zor hava yolu vakalarında, </w:t>
      </w:r>
      <w:proofErr w:type="spellStart"/>
      <w:r w:rsidR="00FD64A2" w:rsidRPr="001250B2">
        <w:rPr>
          <w:rFonts w:ascii="Arial" w:eastAsia="Times New Roman" w:hAnsi="Arial" w:cs="Arial"/>
          <w:lang w:eastAsia="tr-TR"/>
        </w:rPr>
        <w:t>entübasyonun</w:t>
      </w:r>
      <w:proofErr w:type="spellEnd"/>
      <w:r w:rsidR="00FD64A2" w:rsidRPr="001250B2">
        <w:rPr>
          <w:rFonts w:ascii="Arial" w:eastAsia="Times New Roman" w:hAnsi="Arial" w:cs="Arial"/>
          <w:lang w:eastAsia="tr-TR"/>
        </w:rPr>
        <w:t xml:space="preserve"> yeniden yapılma</w:t>
      </w:r>
      <w:r>
        <w:rPr>
          <w:rFonts w:ascii="Arial" w:eastAsia="Times New Roman" w:hAnsi="Arial" w:cs="Arial"/>
          <w:lang w:eastAsia="tr-TR"/>
        </w:rPr>
        <w:t>sı gerektiğinde başarıyı artırmalıdır</w:t>
      </w:r>
      <w:r w:rsidR="00FD64A2" w:rsidRPr="001250B2">
        <w:rPr>
          <w:rFonts w:ascii="Arial" w:eastAsia="Times New Roman" w:hAnsi="Arial" w:cs="Arial"/>
          <w:lang w:eastAsia="tr-TR"/>
        </w:rPr>
        <w:t>.</w:t>
      </w:r>
    </w:p>
    <w:p w:rsidR="00FD64A2" w:rsidRPr="001250B2" w:rsidRDefault="00FD64A2" w:rsidP="00FA678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250B2">
        <w:rPr>
          <w:rFonts w:ascii="Arial" w:eastAsia="Times New Roman" w:hAnsi="Arial" w:cs="Arial"/>
          <w:b/>
          <w:bCs/>
          <w:lang w:eastAsia="tr-TR"/>
        </w:rPr>
        <w:t xml:space="preserve">2. Yumuşak ve </w:t>
      </w:r>
      <w:proofErr w:type="spellStart"/>
      <w:r w:rsidRPr="001250B2">
        <w:rPr>
          <w:rFonts w:ascii="Arial" w:eastAsia="Times New Roman" w:hAnsi="Arial" w:cs="Arial"/>
          <w:b/>
          <w:bCs/>
          <w:lang w:eastAsia="tr-TR"/>
        </w:rPr>
        <w:t>Atravmatik</w:t>
      </w:r>
      <w:proofErr w:type="spellEnd"/>
      <w:r w:rsidRPr="001250B2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proofErr w:type="gramStart"/>
      <w:r w:rsidRPr="001250B2">
        <w:rPr>
          <w:rFonts w:ascii="Arial" w:eastAsia="Times New Roman" w:hAnsi="Arial" w:cs="Arial"/>
          <w:b/>
          <w:bCs/>
          <w:lang w:eastAsia="tr-TR"/>
        </w:rPr>
        <w:t>Uç:</w:t>
      </w:r>
      <w:r w:rsidR="00FA6784">
        <w:rPr>
          <w:rFonts w:ascii="Arial" w:eastAsia="Times New Roman" w:hAnsi="Arial" w:cs="Arial"/>
          <w:b/>
          <w:bCs/>
          <w:lang w:eastAsia="tr-TR"/>
        </w:rPr>
        <w:t>K</w:t>
      </w:r>
      <w:r w:rsidRPr="001250B2">
        <w:rPr>
          <w:rFonts w:ascii="Arial" w:eastAsia="Times New Roman" w:hAnsi="Arial" w:cs="Arial"/>
          <w:lang w:eastAsia="tr-TR"/>
        </w:rPr>
        <w:t>ünt</w:t>
      </w:r>
      <w:proofErr w:type="spellEnd"/>
      <w:proofErr w:type="gramEnd"/>
      <w:r w:rsidRPr="001250B2">
        <w:rPr>
          <w:rFonts w:ascii="Arial" w:eastAsia="Times New Roman" w:hAnsi="Arial" w:cs="Arial"/>
          <w:lang w:eastAsia="tr-TR"/>
        </w:rPr>
        <w:t xml:space="preserve"> uçlu </w:t>
      </w:r>
      <w:r w:rsidR="00FA6784">
        <w:rPr>
          <w:rFonts w:ascii="Arial" w:eastAsia="Times New Roman" w:hAnsi="Arial" w:cs="Arial"/>
          <w:lang w:eastAsia="tr-TR"/>
        </w:rPr>
        <w:t>,e</w:t>
      </w:r>
      <w:r w:rsidRPr="001250B2">
        <w:rPr>
          <w:rFonts w:ascii="Arial" w:eastAsia="Times New Roman" w:hAnsi="Arial" w:cs="Arial"/>
          <w:lang w:eastAsia="tr-TR"/>
        </w:rPr>
        <w:t xml:space="preserve">snek, </w:t>
      </w:r>
      <w:proofErr w:type="spellStart"/>
      <w:r w:rsidR="00FA6784">
        <w:rPr>
          <w:rFonts w:ascii="Arial" w:eastAsia="Times New Roman" w:hAnsi="Arial" w:cs="Arial"/>
          <w:lang w:eastAsia="tr-TR"/>
        </w:rPr>
        <w:t>a</w:t>
      </w:r>
      <w:r w:rsidRPr="001250B2">
        <w:rPr>
          <w:rFonts w:ascii="Arial" w:eastAsia="Times New Roman" w:hAnsi="Arial" w:cs="Arial"/>
          <w:lang w:eastAsia="tr-TR"/>
        </w:rPr>
        <w:t>travmatik</w:t>
      </w:r>
      <w:proofErr w:type="spellEnd"/>
      <w:r w:rsidRPr="001250B2">
        <w:rPr>
          <w:rFonts w:ascii="Arial" w:eastAsia="Times New Roman" w:hAnsi="Arial" w:cs="Arial"/>
          <w:lang w:eastAsia="tr-TR"/>
        </w:rPr>
        <w:t xml:space="preserve"> tasarıma sahip </w:t>
      </w:r>
      <w:proofErr w:type="spellStart"/>
      <w:r w:rsidRPr="001250B2">
        <w:rPr>
          <w:rFonts w:ascii="Arial" w:eastAsia="Times New Roman" w:hAnsi="Arial" w:cs="Arial"/>
          <w:lang w:eastAsia="tr-TR"/>
        </w:rPr>
        <w:t>olmalıdır.Uç</w:t>
      </w:r>
      <w:proofErr w:type="spellEnd"/>
      <w:r w:rsidRPr="001250B2">
        <w:rPr>
          <w:rFonts w:ascii="Arial" w:eastAsia="Times New Roman" w:hAnsi="Arial" w:cs="Arial"/>
          <w:lang w:eastAsia="tr-TR"/>
        </w:rPr>
        <w:t xml:space="preserve"> kısmı, </w:t>
      </w:r>
      <w:proofErr w:type="spellStart"/>
      <w:r w:rsidRPr="001250B2">
        <w:rPr>
          <w:rFonts w:ascii="Arial" w:eastAsia="Times New Roman" w:hAnsi="Arial" w:cs="Arial"/>
          <w:lang w:eastAsia="tr-TR"/>
        </w:rPr>
        <w:t>trakeal</w:t>
      </w:r>
      <w:proofErr w:type="spellEnd"/>
      <w:r w:rsidRPr="001250B2">
        <w:rPr>
          <w:rFonts w:ascii="Arial" w:eastAsia="Times New Roman" w:hAnsi="Arial" w:cs="Arial"/>
          <w:lang w:eastAsia="tr-TR"/>
        </w:rPr>
        <w:t xml:space="preserve"> tüp ve hava yolu arasındaki boşluğu minimumda tutarak, </w:t>
      </w:r>
      <w:proofErr w:type="spellStart"/>
      <w:r w:rsidRPr="001250B2">
        <w:rPr>
          <w:rFonts w:ascii="Arial" w:eastAsia="Times New Roman" w:hAnsi="Arial" w:cs="Arial"/>
          <w:lang w:eastAsia="tr-TR"/>
        </w:rPr>
        <w:t>aritenoidlere</w:t>
      </w:r>
      <w:proofErr w:type="spellEnd"/>
      <w:r w:rsidRPr="001250B2">
        <w:rPr>
          <w:rFonts w:ascii="Arial" w:eastAsia="Times New Roman" w:hAnsi="Arial" w:cs="Arial"/>
          <w:lang w:eastAsia="tr-TR"/>
        </w:rPr>
        <w:t xml:space="preserve"> çarpmayı engellemeli ve hasta için travma riskini </w:t>
      </w:r>
      <w:proofErr w:type="spellStart"/>
      <w:r w:rsidRPr="001250B2">
        <w:rPr>
          <w:rFonts w:ascii="Arial" w:eastAsia="Times New Roman" w:hAnsi="Arial" w:cs="Arial"/>
          <w:lang w:eastAsia="tr-TR"/>
        </w:rPr>
        <w:t>azaltmalıdır.</w:t>
      </w:r>
      <w:r w:rsidR="00FA6784">
        <w:rPr>
          <w:rFonts w:ascii="Arial" w:eastAsia="Times New Roman" w:hAnsi="Arial" w:cs="Arial"/>
          <w:lang w:eastAsia="tr-TR"/>
        </w:rPr>
        <w:t>U</w:t>
      </w:r>
      <w:r w:rsidR="001250B2">
        <w:rPr>
          <w:rFonts w:ascii="Arial" w:eastAsia="Times New Roman" w:hAnsi="Arial" w:cs="Arial"/>
          <w:lang w:eastAsia="tr-TR"/>
        </w:rPr>
        <w:t>ç</w:t>
      </w:r>
      <w:proofErr w:type="spellEnd"/>
      <w:r w:rsidR="001250B2">
        <w:rPr>
          <w:rFonts w:ascii="Arial" w:eastAsia="Times New Roman" w:hAnsi="Arial" w:cs="Arial"/>
          <w:lang w:eastAsia="tr-TR"/>
        </w:rPr>
        <w:t xml:space="preserve"> kısımlarında </w:t>
      </w:r>
      <w:r w:rsidRPr="001250B2">
        <w:rPr>
          <w:rFonts w:ascii="Arial" w:eastAsia="Times New Roman" w:hAnsi="Arial" w:cs="Arial"/>
          <w:lang w:eastAsia="tr-TR"/>
        </w:rPr>
        <w:t>renk kodlamalı olmalıdır.</w:t>
      </w:r>
    </w:p>
    <w:p w:rsidR="00FD64A2" w:rsidRPr="001250B2" w:rsidRDefault="00FA6784" w:rsidP="00FA678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3</w:t>
      </w:r>
      <w:r w:rsidR="00FD64A2" w:rsidRPr="001250B2">
        <w:rPr>
          <w:rFonts w:ascii="Arial" w:eastAsia="Times New Roman" w:hAnsi="Arial" w:cs="Arial"/>
          <w:lang w:eastAsia="tr-TR"/>
        </w:rPr>
        <w:t xml:space="preserve">. </w:t>
      </w:r>
      <w:proofErr w:type="spellStart"/>
      <w:r w:rsidR="00FD64A2" w:rsidRPr="001250B2">
        <w:rPr>
          <w:rFonts w:ascii="Arial" w:eastAsia="Times New Roman" w:hAnsi="Arial" w:cs="Arial"/>
          <w:b/>
          <w:bCs/>
          <w:lang w:eastAsia="tr-TR"/>
        </w:rPr>
        <w:t>Oksijenasyon</w:t>
      </w:r>
      <w:proofErr w:type="spellEnd"/>
      <w:r w:rsidR="00FD64A2" w:rsidRPr="001250B2">
        <w:rPr>
          <w:rFonts w:ascii="Arial" w:eastAsia="Times New Roman" w:hAnsi="Arial" w:cs="Arial"/>
          <w:b/>
          <w:bCs/>
          <w:lang w:eastAsia="tr-TR"/>
        </w:rPr>
        <w:t>:</w:t>
      </w:r>
      <w:r w:rsidR="00FD64A2" w:rsidRPr="001250B2">
        <w:rPr>
          <w:rFonts w:ascii="Arial" w:eastAsia="Times New Roman" w:hAnsi="Arial" w:cs="Arial"/>
          <w:lang w:eastAsia="tr-TR"/>
        </w:rPr>
        <w:t xml:space="preserve"> için yanal açıklıklara sahip, içi boş bir </w:t>
      </w:r>
      <w:proofErr w:type="spellStart"/>
      <w:r w:rsidR="00FD64A2" w:rsidRPr="001250B2">
        <w:rPr>
          <w:rFonts w:ascii="Arial" w:eastAsia="Times New Roman" w:hAnsi="Arial" w:cs="Arial"/>
          <w:lang w:eastAsia="tr-TR"/>
        </w:rPr>
        <w:t>kateter</w:t>
      </w:r>
      <w:proofErr w:type="spellEnd"/>
      <w:r w:rsidR="00FD64A2" w:rsidRPr="001250B2">
        <w:rPr>
          <w:rFonts w:ascii="Arial" w:eastAsia="Times New Roman" w:hAnsi="Arial" w:cs="Arial"/>
          <w:lang w:eastAsia="tr-TR"/>
        </w:rPr>
        <w:t xml:space="preserve"> tasarımına sahip </w:t>
      </w:r>
      <w:proofErr w:type="spellStart"/>
      <w:proofErr w:type="gramStart"/>
      <w:r w:rsidR="00FD64A2" w:rsidRPr="001250B2">
        <w:rPr>
          <w:rFonts w:ascii="Arial" w:eastAsia="Times New Roman" w:hAnsi="Arial" w:cs="Arial"/>
          <w:lang w:eastAsia="tr-TR"/>
        </w:rPr>
        <w:t>olmalıdır.İki</w:t>
      </w:r>
      <w:proofErr w:type="spellEnd"/>
      <w:proofErr w:type="gramEnd"/>
      <w:r w:rsidR="00FD64A2" w:rsidRPr="001250B2">
        <w:rPr>
          <w:rFonts w:ascii="Arial" w:eastAsia="Times New Roman" w:hAnsi="Arial" w:cs="Arial"/>
          <w:lang w:eastAsia="tr-TR"/>
        </w:rPr>
        <w:t xml:space="preserve"> farklı tip O</w:t>
      </w:r>
      <w:r w:rsidR="00FD64A2" w:rsidRPr="001250B2">
        <w:rPr>
          <w:rFonts w:ascii="Cambria Math" w:eastAsia="Times New Roman" w:hAnsi="Cambria Math" w:cs="Cambria Math"/>
          <w:lang w:eastAsia="tr-TR"/>
        </w:rPr>
        <w:t>₂</w:t>
      </w:r>
      <w:r w:rsidR="00FD64A2" w:rsidRPr="001250B2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FD64A2" w:rsidRPr="001250B2">
        <w:rPr>
          <w:rFonts w:ascii="Arial" w:eastAsia="Times New Roman" w:hAnsi="Arial" w:cs="Arial"/>
          <w:lang w:eastAsia="tr-TR"/>
        </w:rPr>
        <w:t>konnektörü</w:t>
      </w:r>
      <w:proofErr w:type="spellEnd"/>
      <w:r w:rsidR="00FD64A2" w:rsidRPr="001250B2">
        <w:rPr>
          <w:rFonts w:ascii="Arial" w:eastAsia="Times New Roman" w:hAnsi="Arial" w:cs="Arial"/>
          <w:lang w:eastAsia="tr-TR"/>
        </w:rPr>
        <w:t xml:space="preserve"> </w:t>
      </w:r>
      <w:r w:rsidR="001250B2">
        <w:rPr>
          <w:rFonts w:ascii="Arial" w:eastAsia="Times New Roman" w:hAnsi="Arial" w:cs="Arial"/>
          <w:lang w:eastAsia="tr-TR"/>
        </w:rPr>
        <w:t>olmalı</w:t>
      </w:r>
      <w:r w:rsidR="00135033">
        <w:rPr>
          <w:rFonts w:ascii="Arial" w:eastAsia="Times New Roman" w:hAnsi="Arial" w:cs="Arial"/>
          <w:lang w:eastAsia="tr-TR"/>
        </w:rPr>
        <w:t>dır.</w:t>
      </w:r>
      <w:r w:rsidR="001250B2">
        <w:rPr>
          <w:rFonts w:ascii="Arial" w:eastAsia="Times New Roman" w:hAnsi="Arial" w:cs="Arial"/>
          <w:lang w:eastAsia="tr-TR"/>
        </w:rPr>
        <w:t xml:space="preserve"> </w:t>
      </w:r>
      <w:r w:rsidR="00135033">
        <w:rPr>
          <w:rFonts w:ascii="Arial" w:eastAsia="Times New Roman" w:hAnsi="Arial" w:cs="Arial"/>
          <w:lang w:eastAsia="tr-TR"/>
        </w:rPr>
        <w:t>K</w:t>
      </w:r>
      <w:r w:rsidR="001250B2">
        <w:rPr>
          <w:rFonts w:ascii="Arial" w:eastAsia="Times New Roman" w:hAnsi="Arial" w:cs="Arial"/>
          <w:lang w:eastAsia="tr-TR"/>
        </w:rPr>
        <w:t xml:space="preserve">ullanılacak </w:t>
      </w:r>
      <w:r w:rsidR="00FD64A2" w:rsidRPr="001250B2">
        <w:rPr>
          <w:rFonts w:ascii="Arial" w:eastAsia="Times New Roman" w:hAnsi="Arial" w:cs="Arial"/>
          <w:lang w:eastAsia="tr-TR"/>
        </w:rPr>
        <w:t xml:space="preserve">oksijen </w:t>
      </w:r>
      <w:r w:rsidR="00135033">
        <w:rPr>
          <w:rFonts w:ascii="Arial" w:eastAsia="Times New Roman" w:hAnsi="Arial" w:cs="Arial"/>
          <w:lang w:eastAsia="tr-TR"/>
        </w:rPr>
        <w:t>sisteminin akışın</w:t>
      </w:r>
      <w:r w:rsidR="00FD64A2" w:rsidRPr="001250B2">
        <w:rPr>
          <w:rFonts w:ascii="Arial" w:eastAsia="Times New Roman" w:hAnsi="Arial" w:cs="Arial"/>
          <w:lang w:eastAsia="tr-TR"/>
        </w:rPr>
        <w:t xml:space="preserve"> düzgün ve güvenli bir şekilde sağlamalıdır.</w:t>
      </w:r>
    </w:p>
    <w:tbl>
      <w:tblPr>
        <w:tblpPr w:leftFromText="141" w:rightFromText="141" w:vertAnchor="text" w:horzAnchor="margin" w:tblpXSpec="center" w:tblpY="1198"/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310"/>
        <w:gridCol w:w="1884"/>
        <w:gridCol w:w="2410"/>
        <w:gridCol w:w="2390"/>
      </w:tblGrid>
      <w:tr w:rsidR="00FA6784" w:rsidRPr="00D222EF" w:rsidTr="00FA6784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FA6784" w:rsidRPr="00D222EF" w:rsidRDefault="00FA6784" w:rsidP="00FA6784">
            <w:pPr>
              <w:jc w:val="center"/>
              <w:rPr>
                <w:rFonts w:ascii="Arial" w:hAnsi="Arial"/>
              </w:rPr>
            </w:pPr>
            <w:r w:rsidRPr="00D222EF">
              <w:rPr>
                <w:rFonts w:ascii="Arial" w:hAnsi="Arial"/>
              </w:rPr>
              <w:t>CM. İŞARET ARALIĞI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FA6784" w:rsidRPr="00D222EF" w:rsidRDefault="00FA6784" w:rsidP="00FA6784">
            <w:pPr>
              <w:ind w:left="705"/>
              <w:jc w:val="center"/>
              <w:rPr>
                <w:rFonts w:ascii="Arial" w:hAnsi="Arial"/>
              </w:rPr>
            </w:pPr>
            <w:r w:rsidRPr="00D222EF">
              <w:rPr>
                <w:rFonts w:ascii="Arial" w:hAnsi="Arial"/>
              </w:rPr>
              <w:t>BOY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FA6784" w:rsidRPr="00D222EF" w:rsidRDefault="00FA6784" w:rsidP="00FA6784">
            <w:pPr>
              <w:ind w:left="705"/>
              <w:jc w:val="center"/>
              <w:rPr>
                <w:rFonts w:ascii="Arial" w:hAnsi="Arial"/>
              </w:rPr>
            </w:pPr>
            <w:r w:rsidRPr="00D222EF">
              <w:rPr>
                <w:rFonts w:ascii="Arial" w:hAnsi="Arial"/>
              </w:rPr>
              <w:t>UZUNLUK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A6784" w:rsidRPr="00D222EF" w:rsidRDefault="00FA6784" w:rsidP="00FA6784">
            <w:pPr>
              <w:rPr>
                <w:rFonts w:ascii="Arial" w:hAnsi="Arial"/>
              </w:rPr>
            </w:pPr>
            <w:r w:rsidRPr="00D222EF">
              <w:rPr>
                <w:rFonts w:ascii="Arial" w:hAnsi="Arial"/>
              </w:rPr>
              <w:t>TRAKEAL TÜP BOYU</w:t>
            </w:r>
          </w:p>
        </w:tc>
        <w:tc>
          <w:tcPr>
            <w:tcW w:w="2390" w:type="dxa"/>
            <w:shd w:val="clear" w:color="auto" w:fill="auto"/>
            <w:noWrap/>
            <w:vAlign w:val="bottom"/>
            <w:hideMark/>
          </w:tcPr>
          <w:p w:rsidR="00FA6784" w:rsidRPr="00D222EF" w:rsidRDefault="00FA6784" w:rsidP="00FA6784">
            <w:pPr>
              <w:ind w:left="705"/>
              <w:jc w:val="center"/>
              <w:rPr>
                <w:rFonts w:ascii="Arial" w:hAnsi="Arial"/>
              </w:rPr>
            </w:pPr>
            <w:r w:rsidRPr="00D222EF">
              <w:rPr>
                <w:rFonts w:ascii="Arial" w:hAnsi="Arial"/>
              </w:rPr>
              <w:t>RENK KODU</w:t>
            </w:r>
          </w:p>
        </w:tc>
      </w:tr>
      <w:tr w:rsidR="00FA6784" w:rsidRPr="00135033" w:rsidTr="00FA6784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 xml:space="preserve">5 CM. / 40 CM. 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11 FR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80 CM.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 xml:space="preserve"> &gt; 4.00 MM</w:t>
            </w:r>
          </w:p>
        </w:tc>
        <w:tc>
          <w:tcPr>
            <w:tcW w:w="239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YEŞİL</w:t>
            </w:r>
          </w:p>
        </w:tc>
      </w:tr>
      <w:tr w:rsidR="00FA6784" w:rsidRPr="00135033" w:rsidTr="00FA6784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5 CM. / 40 CM.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14 FR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80 CM.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&gt; 5.00 MM</w:t>
            </w:r>
          </w:p>
        </w:tc>
        <w:tc>
          <w:tcPr>
            <w:tcW w:w="239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 xml:space="preserve">MAVİ </w:t>
            </w:r>
          </w:p>
        </w:tc>
      </w:tr>
      <w:tr w:rsidR="00FA6784" w:rsidRPr="00135033" w:rsidTr="00FA6784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5 CM. / 40 CM.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19 FR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80 CM.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&gt; 7.00 MM</w:t>
            </w:r>
          </w:p>
        </w:tc>
        <w:tc>
          <w:tcPr>
            <w:tcW w:w="2390" w:type="dxa"/>
            <w:shd w:val="clear" w:color="auto" w:fill="auto"/>
            <w:noWrap/>
            <w:vAlign w:val="bottom"/>
            <w:hideMark/>
          </w:tcPr>
          <w:p w:rsidR="00FA6784" w:rsidRPr="00135033" w:rsidRDefault="00FA6784" w:rsidP="00FA6784">
            <w:pPr>
              <w:ind w:left="705"/>
              <w:rPr>
                <w:rFonts w:ascii="Arial" w:hAnsi="Arial" w:cs="Arial"/>
              </w:rPr>
            </w:pPr>
            <w:r w:rsidRPr="00135033">
              <w:rPr>
                <w:rFonts w:ascii="Arial" w:hAnsi="Arial" w:cs="Arial"/>
              </w:rPr>
              <w:t>TURUNCU</w:t>
            </w:r>
          </w:p>
        </w:tc>
      </w:tr>
    </w:tbl>
    <w:p w:rsidR="00FD64A2" w:rsidRDefault="00FA6784" w:rsidP="005766A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4</w:t>
      </w:r>
      <w:r w:rsidR="00FD64A2" w:rsidRPr="001250B2">
        <w:rPr>
          <w:rFonts w:ascii="Arial" w:eastAsia="Times New Roman" w:hAnsi="Arial" w:cs="Arial"/>
          <w:lang w:eastAsia="tr-TR"/>
        </w:rPr>
        <w:t xml:space="preserve">. </w:t>
      </w:r>
      <w:r w:rsidR="00FD64A2" w:rsidRPr="001250B2">
        <w:rPr>
          <w:rFonts w:ascii="Arial" w:eastAsia="Times New Roman" w:hAnsi="Arial" w:cs="Arial"/>
          <w:b/>
          <w:bCs/>
          <w:lang w:eastAsia="tr-TR"/>
        </w:rPr>
        <w:t xml:space="preserve">Santimetre </w:t>
      </w:r>
      <w:proofErr w:type="spellStart"/>
      <w:proofErr w:type="gramStart"/>
      <w:r w:rsidR="00FD64A2" w:rsidRPr="001250B2">
        <w:rPr>
          <w:rFonts w:ascii="Arial" w:eastAsia="Times New Roman" w:hAnsi="Arial" w:cs="Arial"/>
          <w:b/>
          <w:bCs/>
          <w:lang w:eastAsia="tr-TR"/>
        </w:rPr>
        <w:t>İşaretleri:</w:t>
      </w:r>
      <w:r w:rsidR="00FD64A2" w:rsidRPr="001250B2">
        <w:rPr>
          <w:rFonts w:ascii="Arial" w:eastAsia="Times New Roman" w:hAnsi="Arial" w:cs="Arial"/>
          <w:lang w:eastAsia="tr-TR"/>
        </w:rPr>
        <w:t>Yerleştirme</w:t>
      </w:r>
      <w:proofErr w:type="spellEnd"/>
      <w:proofErr w:type="gramEnd"/>
      <w:r w:rsidR="00FD64A2" w:rsidRPr="001250B2">
        <w:rPr>
          <w:rFonts w:ascii="Arial" w:eastAsia="Times New Roman" w:hAnsi="Arial" w:cs="Arial"/>
          <w:lang w:eastAsia="tr-TR"/>
        </w:rPr>
        <w:t xml:space="preserve"> derinliğini güvenli bir şekilde belirlemek için </w:t>
      </w:r>
      <w:proofErr w:type="spellStart"/>
      <w:r w:rsidR="00FD64A2" w:rsidRPr="001250B2">
        <w:rPr>
          <w:rFonts w:ascii="Arial" w:eastAsia="Times New Roman" w:hAnsi="Arial" w:cs="Arial"/>
          <w:lang w:eastAsia="tr-TR"/>
        </w:rPr>
        <w:t>kateter</w:t>
      </w:r>
      <w:proofErr w:type="spellEnd"/>
      <w:r w:rsidR="00FD64A2" w:rsidRPr="001250B2">
        <w:rPr>
          <w:rFonts w:ascii="Arial" w:eastAsia="Times New Roman" w:hAnsi="Arial" w:cs="Arial"/>
          <w:lang w:eastAsia="tr-TR"/>
        </w:rPr>
        <w:t xml:space="preserve"> üzerinde santimetre işaretleri </w:t>
      </w:r>
      <w:proofErr w:type="spellStart"/>
      <w:r w:rsidR="00FD64A2" w:rsidRPr="001250B2">
        <w:rPr>
          <w:rFonts w:ascii="Arial" w:eastAsia="Times New Roman" w:hAnsi="Arial" w:cs="Arial"/>
          <w:lang w:eastAsia="tr-TR"/>
        </w:rPr>
        <w:t>bulunmalıdır.Bu</w:t>
      </w:r>
      <w:proofErr w:type="spellEnd"/>
      <w:r w:rsidR="00FD64A2" w:rsidRPr="001250B2">
        <w:rPr>
          <w:rFonts w:ascii="Arial" w:eastAsia="Times New Roman" w:hAnsi="Arial" w:cs="Arial"/>
          <w:lang w:eastAsia="tr-TR"/>
        </w:rPr>
        <w:t xml:space="preserve"> işaretler</w:t>
      </w:r>
      <w:r w:rsidR="00135033">
        <w:rPr>
          <w:rFonts w:ascii="Arial" w:eastAsia="Times New Roman" w:hAnsi="Arial" w:cs="Arial"/>
          <w:lang w:eastAsia="tr-TR"/>
        </w:rPr>
        <w:t xml:space="preserve"> X-Ray geçirgen olmamalı</w:t>
      </w:r>
      <w:r w:rsidR="00FD64A2" w:rsidRPr="001250B2">
        <w:rPr>
          <w:rFonts w:ascii="Arial" w:eastAsia="Times New Roman" w:hAnsi="Arial" w:cs="Arial"/>
          <w:lang w:eastAsia="tr-TR"/>
        </w:rPr>
        <w:t xml:space="preserve">, </w:t>
      </w:r>
      <w:proofErr w:type="spellStart"/>
      <w:r w:rsidR="00FD64A2" w:rsidRPr="001250B2">
        <w:rPr>
          <w:rFonts w:ascii="Arial" w:eastAsia="Times New Roman" w:hAnsi="Arial" w:cs="Arial"/>
          <w:lang w:eastAsia="tr-TR"/>
        </w:rPr>
        <w:t>trakeal</w:t>
      </w:r>
      <w:proofErr w:type="spellEnd"/>
      <w:r w:rsidR="00FD64A2" w:rsidRPr="001250B2">
        <w:rPr>
          <w:rFonts w:ascii="Arial" w:eastAsia="Times New Roman" w:hAnsi="Arial" w:cs="Arial"/>
          <w:lang w:eastAsia="tr-TR"/>
        </w:rPr>
        <w:t xml:space="preserve"> tüp ile uygun hizalamanın yapılmasını sağlamalıdır.</w:t>
      </w:r>
      <w:r w:rsidRPr="00FA6784">
        <w:rPr>
          <w:rFonts w:ascii="Arial" w:eastAsia="Times New Roman" w:hAnsi="Arial" w:cs="Arial"/>
          <w:lang w:eastAsia="tr-TR"/>
        </w:rPr>
        <w:t xml:space="preserve"> </w:t>
      </w:r>
      <w:r w:rsidR="005766AC">
        <w:rPr>
          <w:rFonts w:ascii="Arial" w:eastAsia="Times New Roman" w:hAnsi="Arial" w:cs="Arial"/>
          <w:lang w:eastAsia="tr-TR"/>
        </w:rPr>
        <w:t>Üç</w:t>
      </w:r>
      <w:bookmarkStart w:id="0" w:name="_GoBack"/>
      <w:bookmarkEnd w:id="0"/>
      <w:r>
        <w:rPr>
          <w:rFonts w:ascii="Arial" w:eastAsia="Times New Roman" w:hAnsi="Arial" w:cs="Arial"/>
          <w:lang w:eastAsia="tr-TR"/>
        </w:rPr>
        <w:t xml:space="preserve"> boyu olmalıdır</w:t>
      </w:r>
    </w:p>
    <w:p w:rsidR="00FA6784" w:rsidRPr="00FA6784" w:rsidRDefault="00FA6784" w:rsidP="00FA678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tr-TR"/>
        </w:rPr>
      </w:pPr>
    </w:p>
    <w:p w:rsidR="00FD64A2" w:rsidRPr="001250B2" w:rsidRDefault="00FD64A2" w:rsidP="00FD64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250B2">
        <w:rPr>
          <w:rFonts w:ascii="Arial" w:eastAsia="Times New Roman" w:hAnsi="Arial" w:cs="Arial"/>
          <w:b/>
          <w:bCs/>
          <w:lang w:eastAsia="tr-TR"/>
        </w:rPr>
        <w:t>3. Ambalaj ve Etiketleme:</w:t>
      </w:r>
      <w:r w:rsidRPr="001250B2">
        <w:rPr>
          <w:rFonts w:ascii="Arial" w:eastAsia="Times New Roman" w:hAnsi="Arial" w:cs="Arial"/>
          <w:lang w:eastAsia="tr-TR"/>
        </w:rPr>
        <w:br/>
        <w:t xml:space="preserve">3.1. </w:t>
      </w:r>
      <w:r w:rsidR="00135033">
        <w:rPr>
          <w:rFonts w:ascii="Arial" w:eastAsia="Times New Roman" w:hAnsi="Arial" w:cs="Arial"/>
          <w:lang w:eastAsia="tr-TR"/>
        </w:rPr>
        <w:t xml:space="preserve">Ürün, tek kullanımlık </w:t>
      </w:r>
      <w:proofErr w:type="gramStart"/>
      <w:r w:rsidR="00135033">
        <w:rPr>
          <w:rFonts w:ascii="Arial" w:eastAsia="Times New Roman" w:hAnsi="Arial" w:cs="Arial"/>
          <w:lang w:eastAsia="tr-TR"/>
        </w:rPr>
        <w:t>steril</w:t>
      </w:r>
      <w:proofErr w:type="gramEnd"/>
      <w:r w:rsidR="00135033">
        <w:rPr>
          <w:rFonts w:ascii="Arial" w:eastAsia="Times New Roman" w:hAnsi="Arial" w:cs="Arial"/>
          <w:lang w:eastAsia="tr-TR"/>
        </w:rPr>
        <w:t xml:space="preserve"> ve 2 </w:t>
      </w:r>
      <w:proofErr w:type="spellStart"/>
      <w:r w:rsidR="00135033">
        <w:rPr>
          <w:rFonts w:ascii="Arial" w:eastAsia="Times New Roman" w:hAnsi="Arial" w:cs="Arial"/>
          <w:lang w:eastAsia="tr-TR"/>
        </w:rPr>
        <w:t>konnektörü</w:t>
      </w:r>
      <w:proofErr w:type="spellEnd"/>
      <w:r w:rsidR="00135033">
        <w:rPr>
          <w:rFonts w:ascii="Arial" w:eastAsia="Times New Roman" w:hAnsi="Arial" w:cs="Arial"/>
          <w:lang w:eastAsia="tr-TR"/>
        </w:rPr>
        <w:t xml:space="preserve"> de aynı ambalaj</w:t>
      </w:r>
      <w:r w:rsidR="00E622EA">
        <w:rPr>
          <w:rFonts w:ascii="Arial" w:eastAsia="Times New Roman" w:hAnsi="Arial" w:cs="Arial"/>
          <w:lang w:eastAsia="tr-TR"/>
        </w:rPr>
        <w:t xml:space="preserve"> </w:t>
      </w:r>
      <w:r w:rsidR="00135033">
        <w:rPr>
          <w:rFonts w:ascii="Arial" w:eastAsia="Times New Roman" w:hAnsi="Arial" w:cs="Arial"/>
          <w:lang w:eastAsia="tr-TR"/>
        </w:rPr>
        <w:t>içinde</w:t>
      </w:r>
      <w:r w:rsidRPr="001250B2">
        <w:rPr>
          <w:rFonts w:ascii="Arial" w:eastAsia="Times New Roman" w:hAnsi="Arial" w:cs="Arial"/>
          <w:lang w:eastAsia="tr-TR"/>
        </w:rPr>
        <w:t xml:space="preserve"> olmalıdır.</w:t>
      </w:r>
      <w:r w:rsidRPr="001250B2">
        <w:rPr>
          <w:rFonts w:ascii="Arial" w:eastAsia="Times New Roman" w:hAnsi="Arial" w:cs="Arial"/>
          <w:lang w:eastAsia="tr-TR"/>
        </w:rPr>
        <w:br/>
        <w:t xml:space="preserve">3.2. Ambalaj üzerinde, üretici firma adı, ürün adı, üretim tarihi, son kullanma tarihi ve </w:t>
      </w:r>
      <w:proofErr w:type="gramStart"/>
      <w:r w:rsidRPr="001250B2">
        <w:rPr>
          <w:rFonts w:ascii="Arial" w:eastAsia="Times New Roman" w:hAnsi="Arial" w:cs="Arial"/>
          <w:lang w:eastAsia="tr-TR"/>
        </w:rPr>
        <w:t>lot</w:t>
      </w:r>
      <w:proofErr w:type="gramEnd"/>
      <w:r w:rsidRPr="001250B2">
        <w:rPr>
          <w:rFonts w:ascii="Arial" w:eastAsia="Times New Roman" w:hAnsi="Arial" w:cs="Arial"/>
          <w:lang w:eastAsia="tr-TR"/>
        </w:rPr>
        <w:t xml:space="preserve"> numarası yer almalıdır.</w:t>
      </w:r>
      <w:r w:rsidRPr="001250B2">
        <w:rPr>
          <w:rFonts w:ascii="Arial" w:eastAsia="Times New Roman" w:hAnsi="Arial" w:cs="Arial"/>
          <w:lang w:eastAsia="tr-TR"/>
        </w:rPr>
        <w:br/>
        <w:t>3.3. Ürünle birlikte Türkçe kullanıcı kılavuzu ve teknik bilgi formu sağlanmalıdır.</w:t>
      </w:r>
    </w:p>
    <w:p w:rsidR="00FD64A2" w:rsidRPr="001250B2" w:rsidRDefault="00FD64A2" w:rsidP="00FD64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250B2">
        <w:rPr>
          <w:rFonts w:ascii="Arial" w:eastAsia="Times New Roman" w:hAnsi="Arial" w:cs="Arial"/>
          <w:b/>
          <w:bCs/>
          <w:lang w:eastAsia="tr-TR"/>
        </w:rPr>
        <w:t>4. Uygunluk ve Belgeler:</w:t>
      </w:r>
      <w:r w:rsidRPr="001250B2">
        <w:rPr>
          <w:rFonts w:ascii="Arial" w:eastAsia="Times New Roman" w:hAnsi="Arial" w:cs="Arial"/>
          <w:lang w:eastAsia="tr-TR"/>
        </w:rPr>
        <w:br/>
      </w:r>
      <w:proofErr w:type="gramStart"/>
      <w:r w:rsidRPr="001250B2">
        <w:rPr>
          <w:rFonts w:ascii="Arial" w:eastAsia="Times New Roman" w:hAnsi="Arial" w:cs="Arial"/>
          <w:lang w:eastAsia="tr-TR"/>
        </w:rPr>
        <w:t>4.1</w:t>
      </w:r>
      <w:proofErr w:type="gramEnd"/>
      <w:r w:rsidRPr="001250B2">
        <w:rPr>
          <w:rFonts w:ascii="Arial" w:eastAsia="Times New Roman" w:hAnsi="Arial" w:cs="Arial"/>
          <w:lang w:eastAsia="tr-TR"/>
        </w:rPr>
        <w:t>. Ürün, CE belgesine sahip olmalıdır.</w:t>
      </w:r>
      <w:r w:rsidRPr="001250B2">
        <w:rPr>
          <w:rFonts w:ascii="Arial" w:eastAsia="Times New Roman" w:hAnsi="Arial" w:cs="Arial"/>
          <w:lang w:eastAsia="tr-TR"/>
        </w:rPr>
        <w:br/>
        <w:t>4.2. ISO 13485 kalite yönetim sistemine uygun olarak üretilmiş olmalıdır.</w:t>
      </w:r>
      <w:r w:rsidRPr="001250B2">
        <w:rPr>
          <w:rFonts w:ascii="Arial" w:eastAsia="Times New Roman" w:hAnsi="Arial" w:cs="Arial"/>
          <w:lang w:eastAsia="tr-TR"/>
        </w:rPr>
        <w:br/>
        <w:t xml:space="preserve">4.3. Ürün, Sağlık Bakanlığı tarafından onaylı olmalı ve </w:t>
      </w:r>
      <w:r w:rsidRPr="001250B2">
        <w:rPr>
          <w:rFonts w:ascii="Arial" w:eastAsia="Times New Roman" w:hAnsi="Arial" w:cs="Arial"/>
          <w:b/>
          <w:bCs/>
          <w:lang w:eastAsia="tr-TR"/>
        </w:rPr>
        <w:t>ÜTS (Ürün Takip Sistemi)</w:t>
      </w:r>
      <w:r w:rsidRPr="001250B2">
        <w:rPr>
          <w:rFonts w:ascii="Arial" w:eastAsia="Times New Roman" w:hAnsi="Arial" w:cs="Arial"/>
          <w:lang w:eastAsia="tr-TR"/>
        </w:rPr>
        <w:t xml:space="preserve"> kaydına sahip olmalıdır.</w:t>
      </w:r>
      <w:r w:rsidRPr="001250B2">
        <w:rPr>
          <w:rFonts w:ascii="Arial" w:eastAsia="Times New Roman" w:hAnsi="Arial" w:cs="Arial"/>
          <w:lang w:eastAsia="tr-TR"/>
        </w:rPr>
        <w:br/>
        <w:t>4.4. Ürünün, gerekli güvenlik testlerinden geçtiğini ve klinik kullanımı için uygunluğunu belirten belgeler sunulmalıdır.</w:t>
      </w:r>
    </w:p>
    <w:p w:rsidR="00FD64A2" w:rsidRPr="001250B2" w:rsidRDefault="00FD64A2" w:rsidP="00FD64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250B2">
        <w:rPr>
          <w:rFonts w:ascii="Arial" w:eastAsia="Times New Roman" w:hAnsi="Arial" w:cs="Arial"/>
          <w:lang w:eastAsia="tr-TR"/>
        </w:rPr>
        <w:t>.</w:t>
      </w:r>
    </w:p>
    <w:p w:rsidR="00256C3E" w:rsidRPr="001250B2" w:rsidRDefault="00256C3E" w:rsidP="00FD64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90313C" w:rsidRDefault="0090313C"/>
    <w:sectPr w:rsidR="00903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1D9A"/>
    <w:multiLevelType w:val="multilevel"/>
    <w:tmpl w:val="84F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B76C1"/>
    <w:multiLevelType w:val="multilevel"/>
    <w:tmpl w:val="3B1C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864FF9"/>
    <w:multiLevelType w:val="multilevel"/>
    <w:tmpl w:val="8C88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46998"/>
    <w:multiLevelType w:val="multilevel"/>
    <w:tmpl w:val="525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E30D2"/>
    <w:multiLevelType w:val="multilevel"/>
    <w:tmpl w:val="51B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7F7B11"/>
    <w:multiLevelType w:val="multilevel"/>
    <w:tmpl w:val="F83A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A7FE6"/>
    <w:multiLevelType w:val="multilevel"/>
    <w:tmpl w:val="FFB2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D706D"/>
    <w:multiLevelType w:val="multilevel"/>
    <w:tmpl w:val="B552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E3F37"/>
    <w:multiLevelType w:val="multilevel"/>
    <w:tmpl w:val="A1F8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D544D1"/>
    <w:multiLevelType w:val="multilevel"/>
    <w:tmpl w:val="9606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8B165E"/>
    <w:multiLevelType w:val="multilevel"/>
    <w:tmpl w:val="7A6A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3E"/>
    <w:rsid w:val="001250B2"/>
    <w:rsid w:val="00135033"/>
    <w:rsid w:val="00256C3E"/>
    <w:rsid w:val="005766AC"/>
    <w:rsid w:val="007B08EC"/>
    <w:rsid w:val="0090313C"/>
    <w:rsid w:val="00D74D6D"/>
    <w:rsid w:val="00E622EA"/>
    <w:rsid w:val="00FA6784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3BC06-F0BB-428B-AB3E-ADA152ED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56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6</cp:revision>
  <dcterms:created xsi:type="dcterms:W3CDTF">2025-07-28T12:20:00Z</dcterms:created>
  <dcterms:modified xsi:type="dcterms:W3CDTF">2026-02-23T09:28:00Z</dcterms:modified>
</cp:coreProperties>
</file>