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21" w:rsidRPr="00461C2F" w:rsidRDefault="00853F01" w:rsidP="00A337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proofErr w:type="spellStart"/>
      <w:r w:rsidRPr="00461C2F">
        <w:rPr>
          <w:rFonts w:ascii="Arial" w:eastAsia="Times New Roman" w:hAnsi="Arial" w:cs="Arial"/>
          <w:b/>
          <w:bCs/>
          <w:lang w:eastAsia="tr-TR"/>
        </w:rPr>
        <w:t>YENiDEN</w:t>
      </w:r>
      <w:proofErr w:type="spellEnd"/>
      <w:r w:rsidRPr="00461C2F">
        <w:rPr>
          <w:rFonts w:ascii="Arial" w:eastAsia="Times New Roman" w:hAnsi="Arial" w:cs="Arial"/>
          <w:b/>
          <w:bCs/>
          <w:lang w:eastAsia="tr-TR"/>
        </w:rPr>
        <w:t xml:space="preserve"> KULLANILABİLİR, </w:t>
      </w:r>
      <w:proofErr w:type="spellStart"/>
      <w:r w:rsidRPr="00461C2F">
        <w:rPr>
          <w:rFonts w:ascii="Arial" w:eastAsia="Times New Roman" w:hAnsi="Arial" w:cs="Arial"/>
          <w:b/>
          <w:bCs/>
          <w:lang w:eastAsia="tr-TR"/>
        </w:rPr>
        <w:t>SiLİNEBİLiR</w:t>
      </w:r>
      <w:proofErr w:type="spellEnd"/>
      <w:r w:rsidRPr="00461C2F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E41209" w:rsidRPr="00461C2F">
        <w:rPr>
          <w:rFonts w:ascii="Arial" w:eastAsia="Times New Roman" w:hAnsi="Arial" w:cs="Arial"/>
          <w:b/>
          <w:bCs/>
          <w:lang w:eastAsia="tr-TR"/>
        </w:rPr>
        <w:t>R</w:t>
      </w:r>
      <w:r w:rsidR="00461C2F" w:rsidRPr="00461C2F">
        <w:rPr>
          <w:rFonts w:ascii="Arial" w:eastAsia="Times New Roman" w:hAnsi="Arial" w:cs="Arial"/>
          <w:b/>
          <w:bCs/>
          <w:lang w:eastAsia="tr-TR"/>
        </w:rPr>
        <w:t>İ</w:t>
      </w:r>
      <w:r w:rsidR="00E41209" w:rsidRPr="00461C2F">
        <w:rPr>
          <w:rFonts w:ascii="Arial" w:eastAsia="Times New Roman" w:hAnsi="Arial" w:cs="Arial"/>
          <w:b/>
          <w:bCs/>
          <w:lang w:eastAsia="tr-TR"/>
        </w:rPr>
        <w:t>VA SET</w:t>
      </w:r>
    </w:p>
    <w:p w:rsidR="00A33721" w:rsidRPr="00461C2F" w:rsidRDefault="00A33721" w:rsidP="00A3372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b/>
          <w:bCs/>
          <w:lang w:eastAsia="tr-TR"/>
        </w:rPr>
        <w:t>Turnike</w:t>
      </w:r>
      <w:r w:rsidR="008E1816" w:rsidRPr="00461C2F">
        <w:rPr>
          <w:rFonts w:ascii="Arial" w:eastAsia="Times New Roman" w:hAnsi="Arial" w:cs="Arial"/>
          <w:b/>
          <w:bCs/>
          <w:lang w:eastAsia="tr-TR"/>
        </w:rPr>
        <w:t>,</w:t>
      </w:r>
      <w:r w:rsidRPr="00461C2F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8E1816" w:rsidRPr="00461C2F">
        <w:rPr>
          <w:rFonts w:ascii="Arial" w:eastAsia="Times New Roman" w:hAnsi="Arial" w:cs="Arial"/>
          <w:b/>
          <w:bCs/>
          <w:lang w:eastAsia="tr-TR"/>
        </w:rPr>
        <w:t>silinebilir manşon</w:t>
      </w:r>
      <w:r w:rsidRPr="00461C2F">
        <w:rPr>
          <w:rFonts w:ascii="Arial" w:eastAsia="Times New Roman" w:hAnsi="Arial" w:cs="Arial"/>
          <w:lang w:eastAsia="tr-TR"/>
        </w:rPr>
        <w:br/>
      </w:r>
      <w:r w:rsidR="008E1816" w:rsidRPr="00461C2F">
        <w:rPr>
          <w:rFonts w:ascii="Arial" w:eastAsia="Times New Roman" w:hAnsi="Arial" w:cs="Arial"/>
          <w:b/>
          <w:bCs/>
          <w:lang w:eastAsia="tr-TR"/>
        </w:rPr>
        <w:t>(Yeniden Kullanılabilir, Silinebilir,</w:t>
      </w:r>
      <w:r w:rsidRPr="00461C2F">
        <w:rPr>
          <w:rFonts w:ascii="Arial" w:eastAsia="Times New Roman" w:hAnsi="Arial" w:cs="Arial"/>
          <w:b/>
          <w:bCs/>
          <w:lang w:eastAsia="tr-TR"/>
        </w:rPr>
        <w:t xml:space="preserve"> Dezenfeksiyon Uyumlu)</w:t>
      </w:r>
    </w:p>
    <w:p w:rsidR="00A33721" w:rsidRPr="00461C2F" w:rsidRDefault="00A33721" w:rsidP="00A3372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tr-TR"/>
        </w:rPr>
      </w:pPr>
      <w:r w:rsidRPr="00461C2F">
        <w:rPr>
          <w:rFonts w:ascii="Arial" w:eastAsia="Times New Roman" w:hAnsi="Arial" w:cs="Arial"/>
          <w:b/>
          <w:bCs/>
          <w:lang w:eastAsia="tr-TR"/>
        </w:rPr>
        <w:t xml:space="preserve"> Kullanım Amacı</w:t>
      </w:r>
    </w:p>
    <w:p w:rsidR="00A33721" w:rsidRPr="00461C2F" w:rsidRDefault="00A33721" w:rsidP="008E18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 xml:space="preserve">1.1. Turnike </w:t>
      </w:r>
      <w:r w:rsidR="008E1816" w:rsidRPr="00461C2F">
        <w:rPr>
          <w:rFonts w:ascii="Arial" w:eastAsia="Times New Roman" w:hAnsi="Arial" w:cs="Arial"/>
          <w:lang w:eastAsia="tr-TR"/>
        </w:rPr>
        <w:t>silinebilir manşon</w:t>
      </w:r>
      <w:r w:rsidRPr="00461C2F">
        <w:rPr>
          <w:rFonts w:ascii="Arial" w:eastAsia="Times New Roman" w:hAnsi="Arial" w:cs="Arial"/>
          <w:lang w:eastAsia="tr-TR"/>
        </w:rPr>
        <w:t xml:space="preserve">, </w:t>
      </w:r>
      <w:proofErr w:type="spellStart"/>
      <w:r w:rsidRPr="00461C2F">
        <w:rPr>
          <w:rFonts w:ascii="Arial" w:eastAsia="Times New Roman" w:hAnsi="Arial" w:cs="Arial"/>
          <w:lang w:eastAsia="tr-TR"/>
        </w:rPr>
        <w:t>intravenöz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bölgesel anestezi (IVRA) veya turnike uygulaması gereken durumlarda, </w:t>
      </w:r>
      <w:proofErr w:type="spellStart"/>
      <w:r w:rsidRPr="00461C2F">
        <w:rPr>
          <w:rFonts w:ascii="Arial" w:eastAsia="Times New Roman" w:hAnsi="Arial" w:cs="Arial"/>
          <w:lang w:eastAsia="tr-TR"/>
        </w:rPr>
        <w:t>ekstremiteye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kan akışını geçici olarak durdurmak amacıyla kullanılacaktır.</w:t>
      </w:r>
      <w:bookmarkStart w:id="0" w:name="_GoBack"/>
      <w:bookmarkEnd w:id="0"/>
      <w:r w:rsidRPr="00461C2F">
        <w:rPr>
          <w:rFonts w:ascii="Arial" w:eastAsia="Times New Roman" w:hAnsi="Arial" w:cs="Arial"/>
          <w:lang w:eastAsia="tr-TR"/>
        </w:rPr>
        <w:br/>
        <w:t xml:space="preserve">1.2. Ürün manuel </w:t>
      </w:r>
      <w:r w:rsidR="008E1816" w:rsidRPr="00461C2F">
        <w:rPr>
          <w:rFonts w:ascii="Arial" w:eastAsia="Times New Roman" w:hAnsi="Arial" w:cs="Arial"/>
          <w:lang w:eastAsia="tr-TR"/>
        </w:rPr>
        <w:t xml:space="preserve">Silinebilir, Dezenfeksiyon Uyumlu </w:t>
      </w:r>
      <w:r w:rsidRPr="00461C2F">
        <w:rPr>
          <w:rFonts w:ascii="Arial" w:eastAsia="Times New Roman" w:hAnsi="Arial" w:cs="Arial"/>
          <w:lang w:eastAsia="tr-TR"/>
        </w:rPr>
        <w:t>ile tekrar kullanıma uygun olmalıdır.</w:t>
      </w:r>
      <w:r w:rsidRPr="00461C2F">
        <w:rPr>
          <w:rFonts w:ascii="Arial" w:eastAsia="Times New Roman" w:hAnsi="Arial" w:cs="Arial"/>
          <w:lang w:eastAsia="tr-TR"/>
        </w:rPr>
        <w:br/>
        <w:t xml:space="preserve">1.3. Hastanelerde </w:t>
      </w:r>
      <w:proofErr w:type="gramStart"/>
      <w:r w:rsidRPr="00461C2F">
        <w:rPr>
          <w:rFonts w:ascii="Arial" w:eastAsia="Times New Roman" w:hAnsi="Arial" w:cs="Arial"/>
          <w:lang w:eastAsia="tr-TR"/>
        </w:rPr>
        <w:t>enfeksiyon</w:t>
      </w:r>
      <w:proofErr w:type="gramEnd"/>
      <w:r w:rsidRPr="00461C2F">
        <w:rPr>
          <w:rFonts w:ascii="Arial" w:eastAsia="Times New Roman" w:hAnsi="Arial" w:cs="Arial"/>
          <w:lang w:eastAsia="tr-TR"/>
        </w:rPr>
        <w:t xml:space="preserve"> kontrol protokollerine uyumlu, ekonomik ve sürdürülebilir çözüm sağlamalıdır.</w:t>
      </w:r>
    </w:p>
    <w:p w:rsidR="008E1816" w:rsidRPr="00461C2F" w:rsidRDefault="00A33721" w:rsidP="008E181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tr-TR"/>
        </w:rPr>
      </w:pPr>
      <w:r w:rsidRPr="00461C2F">
        <w:rPr>
          <w:rFonts w:ascii="Arial" w:eastAsia="Times New Roman" w:hAnsi="Arial" w:cs="Arial"/>
          <w:b/>
          <w:bCs/>
          <w:lang w:eastAsia="tr-TR"/>
        </w:rPr>
        <w:t>2. Genel Özellikler</w:t>
      </w:r>
    </w:p>
    <w:p w:rsidR="00A33721" w:rsidRPr="00461C2F" w:rsidRDefault="00A33721" w:rsidP="008E181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 xml:space="preserve">2.1. Ürün dayanıklı ve hafif yapıda </w:t>
      </w:r>
      <w:r w:rsidR="007625C3" w:rsidRPr="00461C2F">
        <w:rPr>
          <w:rFonts w:ascii="Arial" w:eastAsia="Times New Roman" w:hAnsi="Arial" w:cs="Arial"/>
          <w:lang w:eastAsia="tr-TR"/>
        </w:rPr>
        <w:t>olmalı</w:t>
      </w:r>
      <w:r w:rsidR="007625C3">
        <w:rPr>
          <w:rFonts w:ascii="Arial" w:eastAsia="Times New Roman" w:hAnsi="Arial" w:cs="Arial"/>
          <w:lang w:eastAsia="tr-TR"/>
        </w:rPr>
        <w:t xml:space="preserve"> içinde ilave şişirme yastığı </w:t>
      </w:r>
      <w:r w:rsidRPr="00461C2F">
        <w:rPr>
          <w:rFonts w:ascii="Arial" w:eastAsia="Times New Roman" w:hAnsi="Arial" w:cs="Arial"/>
          <w:lang w:eastAsia="tr-TR"/>
        </w:rPr>
        <w:t>olma</w:t>
      </w:r>
      <w:r w:rsidR="007625C3">
        <w:rPr>
          <w:rFonts w:ascii="Arial" w:eastAsia="Times New Roman" w:hAnsi="Arial" w:cs="Arial"/>
          <w:lang w:eastAsia="tr-TR"/>
        </w:rPr>
        <w:t>ma</w:t>
      </w:r>
      <w:r w:rsidRPr="00461C2F">
        <w:rPr>
          <w:rFonts w:ascii="Arial" w:eastAsia="Times New Roman" w:hAnsi="Arial" w:cs="Arial"/>
          <w:lang w:eastAsia="tr-TR"/>
        </w:rPr>
        <w:t>lı, uzun ömürlü kullanım sağlamalıdır.</w:t>
      </w:r>
      <w:r w:rsidRPr="00461C2F">
        <w:rPr>
          <w:rFonts w:ascii="Arial" w:eastAsia="Times New Roman" w:hAnsi="Arial" w:cs="Arial"/>
          <w:lang w:eastAsia="tr-TR"/>
        </w:rPr>
        <w:br/>
        <w:t xml:space="preserve">2.2. </w:t>
      </w:r>
      <w:r w:rsidR="008E1816" w:rsidRPr="00461C2F">
        <w:rPr>
          <w:rFonts w:ascii="Arial" w:eastAsia="Times New Roman" w:hAnsi="Arial" w:cs="Arial"/>
          <w:lang w:eastAsia="tr-TR"/>
        </w:rPr>
        <w:t xml:space="preserve">Silinebilir, Dezenfeksiyon </w:t>
      </w:r>
      <w:r w:rsidRPr="00461C2F">
        <w:rPr>
          <w:rFonts w:ascii="Arial" w:eastAsia="Times New Roman" w:hAnsi="Arial" w:cs="Arial"/>
          <w:lang w:eastAsia="tr-TR"/>
        </w:rPr>
        <w:t>sonrası hızlı kuruyarak kısa sürede tekrar kullanıma hazır hale gelmelidir.</w:t>
      </w:r>
      <w:r w:rsidRPr="00461C2F">
        <w:rPr>
          <w:rFonts w:ascii="Arial" w:eastAsia="Times New Roman" w:hAnsi="Arial" w:cs="Arial"/>
          <w:lang w:eastAsia="tr-TR"/>
        </w:rPr>
        <w:br/>
        <w:t>2.3. Ürün düz ve konik formlarda sunulmalıdır:</w:t>
      </w:r>
      <w:r w:rsidRPr="00461C2F">
        <w:rPr>
          <w:rFonts w:ascii="Arial" w:eastAsia="Times New Roman" w:hAnsi="Arial" w:cs="Arial"/>
          <w:lang w:eastAsia="tr-TR"/>
        </w:rPr>
        <w:br/>
      </w:r>
      <w:r w:rsidRPr="00461C2F">
        <w:rPr>
          <w:rFonts w:ascii="Arial" w:eastAsia="Times New Roman" w:hAnsi="Arial" w:cs="Arial"/>
          <w:lang w:eastAsia="tr-TR"/>
        </w:rPr>
        <w:t> </w:t>
      </w:r>
      <w:r w:rsidRPr="00461C2F">
        <w:rPr>
          <w:rFonts w:ascii="Arial" w:eastAsia="Times New Roman" w:hAnsi="Arial" w:cs="Arial"/>
          <w:lang w:eastAsia="tr-TR"/>
        </w:rPr>
        <w:t xml:space="preserve">2.3.1. </w:t>
      </w:r>
      <w:r w:rsidRPr="00461C2F">
        <w:rPr>
          <w:rFonts w:ascii="Arial" w:eastAsia="Times New Roman" w:hAnsi="Arial" w:cs="Arial"/>
          <w:b/>
          <w:bCs/>
          <w:lang w:eastAsia="tr-TR"/>
        </w:rPr>
        <w:t>Düz form</w:t>
      </w:r>
      <w:r w:rsidRPr="00461C2F">
        <w:rPr>
          <w:rFonts w:ascii="Arial" w:eastAsia="Times New Roman" w:hAnsi="Arial" w:cs="Arial"/>
          <w:lang w:eastAsia="tr-TR"/>
        </w:rPr>
        <w:t xml:space="preserve">: Küçük ve orta boy üst </w:t>
      </w:r>
      <w:proofErr w:type="spellStart"/>
      <w:r w:rsidRPr="00461C2F">
        <w:rPr>
          <w:rFonts w:ascii="Arial" w:eastAsia="Times New Roman" w:hAnsi="Arial" w:cs="Arial"/>
          <w:lang w:eastAsia="tr-TR"/>
        </w:rPr>
        <w:t>ekstremiteler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için kullanılmalıdır.</w:t>
      </w:r>
      <w:r w:rsidRPr="00461C2F">
        <w:rPr>
          <w:rFonts w:ascii="Arial" w:eastAsia="Times New Roman" w:hAnsi="Arial" w:cs="Arial"/>
          <w:lang w:eastAsia="tr-TR"/>
        </w:rPr>
        <w:br/>
      </w:r>
      <w:r w:rsidRPr="00461C2F">
        <w:rPr>
          <w:rFonts w:ascii="Arial" w:eastAsia="Times New Roman" w:hAnsi="Arial" w:cs="Arial"/>
          <w:lang w:eastAsia="tr-TR"/>
        </w:rPr>
        <w:t> </w:t>
      </w:r>
      <w:r w:rsidRPr="00461C2F">
        <w:rPr>
          <w:rFonts w:ascii="Arial" w:eastAsia="Times New Roman" w:hAnsi="Arial" w:cs="Arial"/>
          <w:lang w:eastAsia="tr-TR"/>
        </w:rPr>
        <w:t xml:space="preserve">2.3.2. </w:t>
      </w:r>
      <w:r w:rsidRPr="00461C2F">
        <w:rPr>
          <w:rFonts w:ascii="Arial" w:eastAsia="Times New Roman" w:hAnsi="Arial" w:cs="Arial"/>
          <w:b/>
          <w:bCs/>
          <w:lang w:eastAsia="tr-TR"/>
        </w:rPr>
        <w:t>Konik form</w:t>
      </w:r>
      <w:r w:rsidRPr="00461C2F">
        <w:rPr>
          <w:rFonts w:ascii="Arial" w:eastAsia="Times New Roman" w:hAnsi="Arial" w:cs="Arial"/>
          <w:lang w:eastAsia="tr-TR"/>
        </w:rPr>
        <w:t xml:space="preserve">: Konik alt </w:t>
      </w:r>
      <w:proofErr w:type="spellStart"/>
      <w:r w:rsidRPr="00461C2F">
        <w:rPr>
          <w:rFonts w:ascii="Arial" w:eastAsia="Times New Roman" w:hAnsi="Arial" w:cs="Arial"/>
          <w:lang w:eastAsia="tr-TR"/>
        </w:rPr>
        <w:t>ekstremiteler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için anatomik uyum sağlamalıdır.</w:t>
      </w:r>
      <w:r w:rsidRPr="00461C2F">
        <w:rPr>
          <w:rFonts w:ascii="Arial" w:eastAsia="Times New Roman" w:hAnsi="Arial" w:cs="Arial"/>
          <w:lang w:eastAsia="tr-TR"/>
        </w:rPr>
        <w:br/>
        <w:t xml:space="preserve">2.4. Manşet tasarımı, </w:t>
      </w:r>
      <w:proofErr w:type="spellStart"/>
      <w:r w:rsidRPr="00461C2F">
        <w:rPr>
          <w:rFonts w:ascii="Arial" w:eastAsia="Times New Roman" w:hAnsi="Arial" w:cs="Arial"/>
          <w:lang w:eastAsia="tr-TR"/>
        </w:rPr>
        <w:t>ekstremiteye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rahat ve güvenli oturmalı; kaymayı önleyecek şekilde tasarlanmış </w:t>
      </w:r>
      <w:proofErr w:type="gramStart"/>
      <w:r w:rsidRPr="00461C2F">
        <w:rPr>
          <w:rFonts w:ascii="Arial" w:eastAsia="Times New Roman" w:hAnsi="Arial" w:cs="Arial"/>
          <w:lang w:eastAsia="tr-TR"/>
        </w:rPr>
        <w:t>entegre</w:t>
      </w:r>
      <w:proofErr w:type="gramEnd"/>
      <w:r w:rsidRPr="00461C2F">
        <w:rPr>
          <w:rFonts w:ascii="Arial" w:eastAsia="Times New Roman" w:hAnsi="Arial" w:cs="Arial"/>
          <w:lang w:eastAsia="tr-TR"/>
        </w:rPr>
        <w:t xml:space="preserve"> plastik destek parçaları içermelidir.</w:t>
      </w:r>
      <w:r w:rsidRPr="00461C2F">
        <w:rPr>
          <w:rFonts w:ascii="Arial" w:eastAsia="Times New Roman" w:hAnsi="Arial" w:cs="Arial"/>
          <w:lang w:eastAsia="tr-TR"/>
        </w:rPr>
        <w:br/>
        <w:t xml:space="preserve">2.5. Manşet </w:t>
      </w:r>
      <w:r w:rsidR="00BA2704" w:rsidRPr="00461C2F">
        <w:rPr>
          <w:rFonts w:ascii="Arial" w:eastAsia="Times New Roman" w:hAnsi="Arial" w:cs="Arial"/>
          <w:lang w:eastAsia="tr-TR"/>
        </w:rPr>
        <w:t xml:space="preserve">üzerinde </w:t>
      </w:r>
      <w:r w:rsidRPr="00461C2F">
        <w:rPr>
          <w:rFonts w:ascii="Arial" w:eastAsia="Times New Roman" w:hAnsi="Arial" w:cs="Arial"/>
          <w:lang w:eastAsia="tr-TR"/>
        </w:rPr>
        <w:t xml:space="preserve">renk kodlu </w:t>
      </w:r>
      <w:r w:rsidR="00BA2704" w:rsidRPr="00461C2F">
        <w:rPr>
          <w:rFonts w:ascii="Arial" w:eastAsia="Times New Roman" w:hAnsi="Arial" w:cs="Arial"/>
          <w:lang w:eastAsia="tr-TR"/>
        </w:rPr>
        <w:t xml:space="preserve">kurdele ile </w:t>
      </w:r>
      <w:r w:rsidRPr="00461C2F">
        <w:rPr>
          <w:rFonts w:ascii="Arial" w:eastAsia="Times New Roman" w:hAnsi="Arial" w:cs="Arial"/>
          <w:lang w:eastAsia="tr-TR"/>
        </w:rPr>
        <w:t>boyutlarına göre kolayca ayırt edilebilir olmalıdır.</w:t>
      </w:r>
      <w:r w:rsidRPr="00461C2F">
        <w:rPr>
          <w:rFonts w:ascii="Arial" w:eastAsia="Times New Roman" w:hAnsi="Arial" w:cs="Arial"/>
          <w:lang w:eastAsia="tr-TR"/>
        </w:rPr>
        <w:br/>
        <w:t xml:space="preserve">2.6. </w:t>
      </w:r>
      <w:proofErr w:type="spellStart"/>
      <w:r w:rsidRPr="00461C2F">
        <w:rPr>
          <w:rFonts w:ascii="Arial" w:eastAsia="Times New Roman" w:hAnsi="Arial" w:cs="Arial"/>
          <w:lang w:eastAsia="tr-TR"/>
        </w:rPr>
        <w:t>Velcro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bağlantı sistemi ile </w:t>
      </w:r>
      <w:proofErr w:type="spellStart"/>
      <w:r w:rsidRPr="00461C2F">
        <w:rPr>
          <w:rFonts w:ascii="Arial" w:eastAsia="Times New Roman" w:hAnsi="Arial" w:cs="Arial"/>
          <w:lang w:eastAsia="tr-TR"/>
        </w:rPr>
        <w:t>ekstremiteye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güvenli sabitleme sağlanmalı</w:t>
      </w:r>
      <w:r w:rsidR="006408BE" w:rsidRPr="00461C2F">
        <w:rPr>
          <w:rFonts w:ascii="Arial" w:eastAsia="Times New Roman" w:hAnsi="Arial" w:cs="Arial"/>
          <w:lang w:eastAsia="tr-TR"/>
        </w:rPr>
        <w:t xml:space="preserve"> </w:t>
      </w:r>
      <w:r w:rsidR="00BA2704" w:rsidRPr="00461C2F">
        <w:rPr>
          <w:rFonts w:ascii="Arial" w:eastAsia="Times New Roman" w:hAnsi="Arial" w:cs="Arial"/>
          <w:lang w:eastAsia="tr-TR"/>
        </w:rPr>
        <w:t xml:space="preserve">ve renk kodlu kurdele ile ikinci </w:t>
      </w:r>
      <w:r w:rsidR="006408BE" w:rsidRPr="00461C2F">
        <w:rPr>
          <w:rFonts w:ascii="Arial" w:eastAsia="Times New Roman" w:hAnsi="Arial" w:cs="Arial"/>
          <w:lang w:eastAsia="tr-TR"/>
        </w:rPr>
        <w:t>güvenlik sağlanmalı , ekstra kilitli kemere ihtiyaç duymamalıdır</w:t>
      </w:r>
      <w:proofErr w:type="gramStart"/>
      <w:r w:rsidR="006408BE" w:rsidRPr="00461C2F">
        <w:rPr>
          <w:rFonts w:ascii="Arial" w:eastAsia="Times New Roman" w:hAnsi="Arial" w:cs="Arial"/>
          <w:lang w:eastAsia="tr-TR"/>
        </w:rPr>
        <w:t>.</w:t>
      </w:r>
      <w:r w:rsidRPr="00461C2F">
        <w:rPr>
          <w:rFonts w:ascii="Arial" w:eastAsia="Times New Roman" w:hAnsi="Arial" w:cs="Arial"/>
          <w:lang w:eastAsia="tr-TR"/>
        </w:rPr>
        <w:t>.</w:t>
      </w:r>
      <w:proofErr w:type="gramEnd"/>
      <w:r w:rsidRPr="00461C2F">
        <w:rPr>
          <w:rFonts w:ascii="Arial" w:eastAsia="Times New Roman" w:hAnsi="Arial" w:cs="Arial"/>
          <w:lang w:eastAsia="tr-TR"/>
        </w:rPr>
        <w:br/>
        <w:t xml:space="preserve">2.7. Ürün PVC içermemeli, hasta güvenliği açısından </w:t>
      </w:r>
      <w:proofErr w:type="spellStart"/>
      <w:r w:rsidRPr="00461C2F">
        <w:rPr>
          <w:rFonts w:ascii="Arial" w:eastAsia="Times New Roman" w:hAnsi="Arial" w:cs="Arial"/>
          <w:lang w:eastAsia="tr-TR"/>
        </w:rPr>
        <w:t>toksik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madde içermemelidir.</w:t>
      </w:r>
    </w:p>
    <w:p w:rsidR="00A33721" w:rsidRPr="00461C2F" w:rsidRDefault="00A33721" w:rsidP="00A3372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tr-TR"/>
        </w:rPr>
      </w:pPr>
      <w:r w:rsidRPr="00461C2F">
        <w:rPr>
          <w:rFonts w:ascii="Arial" w:eastAsia="Times New Roman" w:hAnsi="Arial" w:cs="Arial"/>
          <w:b/>
          <w:bCs/>
          <w:lang w:eastAsia="tr-TR"/>
        </w:rPr>
        <w:t>3</w:t>
      </w:r>
      <w:r w:rsidR="00853F01" w:rsidRPr="00461C2F">
        <w:rPr>
          <w:rFonts w:ascii="Arial" w:eastAsia="Times New Roman" w:hAnsi="Arial" w:cs="Arial"/>
          <w:b/>
          <w:bCs/>
          <w:lang w:eastAsia="tr-TR"/>
        </w:rPr>
        <w:t>. Teknik ö</w:t>
      </w:r>
      <w:r w:rsidRPr="00461C2F">
        <w:rPr>
          <w:rFonts w:ascii="Arial" w:eastAsia="Times New Roman" w:hAnsi="Arial" w:cs="Arial"/>
          <w:b/>
          <w:bCs/>
          <w:lang w:eastAsia="tr-TR"/>
        </w:rPr>
        <w:t>zellikler</w:t>
      </w:r>
    </w:p>
    <w:p w:rsidR="00697C77" w:rsidRPr="00461C2F" w:rsidRDefault="00A33721" w:rsidP="00853F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 xml:space="preserve">3.1. Ürün, en az </w:t>
      </w:r>
      <w:r w:rsidRPr="00461C2F">
        <w:rPr>
          <w:rFonts w:ascii="Arial" w:eastAsia="Times New Roman" w:hAnsi="Arial" w:cs="Arial"/>
          <w:b/>
          <w:bCs/>
          <w:lang w:eastAsia="tr-TR"/>
        </w:rPr>
        <w:t>100 defa</w:t>
      </w:r>
      <w:r w:rsidRPr="00461C2F">
        <w:rPr>
          <w:rFonts w:ascii="Arial" w:eastAsia="Times New Roman" w:hAnsi="Arial" w:cs="Arial"/>
          <w:lang w:eastAsia="tr-TR"/>
        </w:rPr>
        <w:t xml:space="preserve"> </w:t>
      </w:r>
      <w:r w:rsidR="008E1816" w:rsidRPr="00461C2F">
        <w:rPr>
          <w:rFonts w:ascii="Arial" w:eastAsia="Times New Roman" w:hAnsi="Arial" w:cs="Arial"/>
          <w:lang w:eastAsia="tr-TR"/>
        </w:rPr>
        <w:t xml:space="preserve">Silinebilir, Dezenfeksiyon </w:t>
      </w:r>
      <w:r w:rsidRPr="00461C2F">
        <w:rPr>
          <w:rFonts w:ascii="Arial" w:eastAsia="Times New Roman" w:hAnsi="Arial" w:cs="Arial"/>
          <w:lang w:eastAsia="tr-TR"/>
        </w:rPr>
        <w:t>ile tekrar işlenebilir olmalıdır.</w:t>
      </w:r>
      <w:r w:rsidRPr="00461C2F">
        <w:rPr>
          <w:rFonts w:ascii="Arial" w:eastAsia="Times New Roman" w:hAnsi="Arial" w:cs="Arial"/>
          <w:lang w:eastAsia="tr-TR"/>
        </w:rPr>
        <w:br/>
        <w:t>3.2. İç yüzey malzemesi dezenfeksiyona uygun, dayanıklı ve hızlı kuruyan özellikte olmalıdır.</w:t>
      </w:r>
      <w:r w:rsidRPr="00461C2F">
        <w:rPr>
          <w:rFonts w:ascii="Arial" w:eastAsia="Times New Roman" w:hAnsi="Arial" w:cs="Arial"/>
          <w:lang w:eastAsia="tr-TR"/>
        </w:rPr>
        <w:br/>
        <w:t xml:space="preserve">3.3. Her bir manşet üzerinde </w:t>
      </w:r>
      <w:r w:rsidRPr="00461C2F">
        <w:rPr>
          <w:rFonts w:ascii="Arial" w:eastAsia="Times New Roman" w:hAnsi="Arial" w:cs="Arial"/>
          <w:b/>
          <w:bCs/>
          <w:lang w:eastAsia="tr-TR"/>
        </w:rPr>
        <w:t>seri numarası</w:t>
      </w:r>
      <w:r w:rsidRPr="00461C2F">
        <w:rPr>
          <w:rFonts w:ascii="Arial" w:eastAsia="Times New Roman" w:hAnsi="Arial" w:cs="Arial"/>
          <w:lang w:eastAsia="tr-TR"/>
        </w:rPr>
        <w:t xml:space="preserve"> ve </w:t>
      </w:r>
      <w:r w:rsidRPr="00461C2F">
        <w:rPr>
          <w:rFonts w:ascii="Arial" w:eastAsia="Times New Roman" w:hAnsi="Arial" w:cs="Arial"/>
          <w:b/>
          <w:bCs/>
          <w:lang w:eastAsia="tr-TR"/>
        </w:rPr>
        <w:t>UDI (</w:t>
      </w:r>
      <w:proofErr w:type="spellStart"/>
      <w:r w:rsidRPr="00461C2F">
        <w:rPr>
          <w:rFonts w:ascii="Arial" w:eastAsia="Times New Roman" w:hAnsi="Arial" w:cs="Arial"/>
          <w:b/>
          <w:bCs/>
          <w:lang w:eastAsia="tr-TR"/>
        </w:rPr>
        <w:t>Unique</w:t>
      </w:r>
      <w:proofErr w:type="spellEnd"/>
      <w:r w:rsidRPr="00461C2F">
        <w:rPr>
          <w:rFonts w:ascii="Arial" w:eastAsia="Times New Roman" w:hAnsi="Arial" w:cs="Arial"/>
          <w:b/>
          <w:bCs/>
          <w:lang w:eastAsia="tr-TR"/>
        </w:rPr>
        <w:t xml:space="preserve"> Device </w:t>
      </w:r>
      <w:proofErr w:type="spellStart"/>
      <w:r w:rsidRPr="00461C2F">
        <w:rPr>
          <w:rFonts w:ascii="Arial" w:eastAsia="Times New Roman" w:hAnsi="Arial" w:cs="Arial"/>
          <w:b/>
          <w:bCs/>
          <w:lang w:eastAsia="tr-TR"/>
        </w:rPr>
        <w:t>Identification</w:t>
      </w:r>
      <w:proofErr w:type="spellEnd"/>
      <w:r w:rsidRPr="00461C2F">
        <w:rPr>
          <w:rFonts w:ascii="Arial" w:eastAsia="Times New Roman" w:hAnsi="Arial" w:cs="Arial"/>
          <w:b/>
          <w:bCs/>
          <w:lang w:eastAsia="tr-TR"/>
        </w:rPr>
        <w:t>)</w:t>
      </w:r>
      <w:r w:rsidR="00320C62" w:rsidRPr="00461C2F">
        <w:rPr>
          <w:rFonts w:ascii="Arial" w:eastAsia="Times New Roman" w:hAnsi="Arial" w:cs="Arial"/>
          <w:lang w:eastAsia="tr-TR"/>
        </w:rPr>
        <w:t xml:space="preserve"> kodu bulunmalı bu özellik</w:t>
      </w:r>
      <w:r w:rsidR="00562489" w:rsidRPr="00461C2F">
        <w:rPr>
          <w:rFonts w:ascii="Arial" w:eastAsia="Times New Roman" w:hAnsi="Arial" w:cs="Arial"/>
          <w:lang w:eastAsia="tr-TR"/>
        </w:rPr>
        <w:t xml:space="preserve"> </w:t>
      </w:r>
      <w:r w:rsidR="00320C62" w:rsidRPr="00461C2F">
        <w:rPr>
          <w:rFonts w:ascii="Arial" w:eastAsia="Times New Roman" w:hAnsi="Arial" w:cs="Arial"/>
          <w:lang w:eastAsia="tr-TR"/>
        </w:rPr>
        <w:t>izlenebilirliği sağla</w:t>
      </w:r>
      <w:r w:rsidRPr="00461C2F">
        <w:rPr>
          <w:rFonts w:ascii="Arial" w:eastAsia="Times New Roman" w:hAnsi="Arial" w:cs="Arial"/>
          <w:lang w:eastAsia="tr-TR"/>
        </w:rPr>
        <w:t>malıdır.</w:t>
      </w:r>
      <w:r w:rsidRPr="00461C2F">
        <w:rPr>
          <w:rFonts w:ascii="Arial" w:eastAsia="Times New Roman" w:hAnsi="Arial" w:cs="Arial"/>
          <w:lang w:eastAsia="tr-TR"/>
        </w:rPr>
        <w:br/>
        <w:t xml:space="preserve">3.4. Düz manşetlerde </w:t>
      </w:r>
      <w:proofErr w:type="spellStart"/>
      <w:r w:rsidRPr="00461C2F">
        <w:rPr>
          <w:rFonts w:ascii="Arial" w:eastAsia="Times New Roman" w:hAnsi="Arial" w:cs="Arial"/>
          <w:lang w:eastAsia="tr-TR"/>
        </w:rPr>
        <w:t>proksimal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Pr="00461C2F">
        <w:rPr>
          <w:rFonts w:ascii="Arial" w:eastAsia="Times New Roman" w:hAnsi="Arial" w:cs="Arial"/>
          <w:lang w:eastAsia="tr-TR"/>
        </w:rPr>
        <w:t>distal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çaplar eşit olmalıdır.</w:t>
      </w:r>
      <w:r w:rsidRPr="00461C2F">
        <w:rPr>
          <w:rFonts w:ascii="Arial" w:eastAsia="Times New Roman" w:hAnsi="Arial" w:cs="Arial"/>
          <w:lang w:eastAsia="tr-TR"/>
        </w:rPr>
        <w:br/>
        <w:t xml:space="preserve">3.5. Konik manşetlerde </w:t>
      </w:r>
      <w:proofErr w:type="spellStart"/>
      <w:r w:rsidRPr="00461C2F">
        <w:rPr>
          <w:rFonts w:ascii="Arial" w:eastAsia="Times New Roman" w:hAnsi="Arial" w:cs="Arial"/>
          <w:lang w:eastAsia="tr-TR"/>
        </w:rPr>
        <w:t>distal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çap </w:t>
      </w:r>
      <w:proofErr w:type="spellStart"/>
      <w:r w:rsidRPr="00461C2F">
        <w:rPr>
          <w:rFonts w:ascii="Arial" w:eastAsia="Times New Roman" w:hAnsi="Arial" w:cs="Arial"/>
          <w:lang w:eastAsia="tr-TR"/>
        </w:rPr>
        <w:t>proksimal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çaptan daha küçük olmalı; bu tasarım, daha düşük basınçta etkili kan akışı engellemesi sağlamalıdır.</w:t>
      </w:r>
    </w:p>
    <w:p w:rsidR="00A33721" w:rsidRPr="00461C2F" w:rsidRDefault="00A33721" w:rsidP="00A3372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tr-TR"/>
        </w:rPr>
      </w:pPr>
      <w:r w:rsidRPr="00461C2F">
        <w:rPr>
          <w:rFonts w:ascii="Arial" w:eastAsia="Times New Roman" w:hAnsi="Arial" w:cs="Arial"/>
          <w:b/>
          <w:bCs/>
          <w:lang w:eastAsia="tr-TR"/>
        </w:rPr>
        <w:t xml:space="preserve">4. IVRA </w:t>
      </w:r>
      <w:r w:rsidR="00853F01" w:rsidRPr="00461C2F">
        <w:rPr>
          <w:rFonts w:ascii="Arial" w:eastAsia="Times New Roman" w:hAnsi="Arial" w:cs="Arial"/>
          <w:b/>
          <w:bCs/>
          <w:lang w:eastAsia="tr-TR"/>
        </w:rPr>
        <w:t>(</w:t>
      </w:r>
      <w:proofErr w:type="spellStart"/>
      <w:r w:rsidR="00853F01" w:rsidRPr="00461C2F">
        <w:rPr>
          <w:rFonts w:ascii="Arial" w:eastAsia="Times New Roman" w:hAnsi="Arial" w:cs="Arial"/>
          <w:b/>
          <w:bCs/>
          <w:lang w:eastAsia="tr-TR"/>
        </w:rPr>
        <w:t>İntravenöz</w:t>
      </w:r>
      <w:proofErr w:type="spellEnd"/>
      <w:r w:rsidR="00853F01" w:rsidRPr="00461C2F">
        <w:rPr>
          <w:rFonts w:ascii="Arial" w:eastAsia="Times New Roman" w:hAnsi="Arial" w:cs="Arial"/>
          <w:b/>
          <w:bCs/>
          <w:lang w:eastAsia="tr-TR"/>
        </w:rPr>
        <w:t xml:space="preserve"> Bölgesel Anestezi) İçin Çift Manşet ö</w:t>
      </w:r>
      <w:r w:rsidRPr="00461C2F">
        <w:rPr>
          <w:rFonts w:ascii="Arial" w:eastAsia="Times New Roman" w:hAnsi="Arial" w:cs="Arial"/>
          <w:b/>
          <w:bCs/>
          <w:lang w:eastAsia="tr-TR"/>
        </w:rPr>
        <w:t>zellikleri</w:t>
      </w:r>
    </w:p>
    <w:p w:rsidR="00E41209" w:rsidRPr="00461C2F" w:rsidRDefault="00A33721" w:rsidP="00A3372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>4.1. IVRA prosedürleri için kullanılacak çift manşet modeli:</w:t>
      </w:r>
      <w:r w:rsidRPr="00461C2F">
        <w:rPr>
          <w:rFonts w:ascii="Arial" w:eastAsia="Times New Roman" w:hAnsi="Arial" w:cs="Arial"/>
          <w:lang w:eastAsia="tr-TR"/>
        </w:rPr>
        <w:br/>
      </w:r>
      <w:r w:rsidRPr="00461C2F">
        <w:rPr>
          <w:rFonts w:ascii="Arial" w:eastAsia="Times New Roman" w:hAnsi="Arial" w:cs="Arial"/>
          <w:lang w:eastAsia="tr-TR"/>
        </w:rPr>
        <w:t> </w:t>
      </w:r>
      <w:r w:rsidRPr="00461C2F">
        <w:rPr>
          <w:rFonts w:ascii="Arial" w:eastAsia="Times New Roman" w:hAnsi="Arial" w:cs="Arial"/>
          <w:lang w:eastAsia="tr-TR"/>
        </w:rPr>
        <w:t xml:space="preserve">4.1.1. İki ayrı havalandırmalı </w:t>
      </w:r>
      <w:r w:rsidR="00BA2704" w:rsidRPr="00461C2F">
        <w:rPr>
          <w:rFonts w:ascii="Arial" w:eastAsia="Times New Roman" w:hAnsi="Arial" w:cs="Arial"/>
          <w:lang w:eastAsia="tr-TR"/>
        </w:rPr>
        <w:t>keseye</w:t>
      </w:r>
      <w:r w:rsidRPr="00461C2F">
        <w:rPr>
          <w:rFonts w:ascii="Arial" w:eastAsia="Times New Roman" w:hAnsi="Arial" w:cs="Arial"/>
          <w:lang w:eastAsia="tr-TR"/>
        </w:rPr>
        <w:t xml:space="preserve"> sahip olmalıdır.</w:t>
      </w:r>
      <w:r w:rsidRPr="00461C2F">
        <w:rPr>
          <w:rFonts w:ascii="Arial" w:eastAsia="Times New Roman" w:hAnsi="Arial" w:cs="Arial"/>
          <w:lang w:eastAsia="tr-TR"/>
        </w:rPr>
        <w:br/>
      </w:r>
      <w:r w:rsidRPr="00461C2F">
        <w:rPr>
          <w:rFonts w:ascii="Arial" w:eastAsia="Times New Roman" w:hAnsi="Arial" w:cs="Arial"/>
          <w:lang w:eastAsia="tr-TR"/>
        </w:rPr>
        <w:t> </w:t>
      </w:r>
      <w:r w:rsidRPr="00461C2F">
        <w:rPr>
          <w:rFonts w:ascii="Arial" w:eastAsia="Times New Roman" w:hAnsi="Arial" w:cs="Arial"/>
          <w:lang w:eastAsia="tr-TR"/>
        </w:rPr>
        <w:t>4.1.2. Hortumları bükülmeye dayanıklı, silikon malzemeden üretilmiş olmalıdır.</w:t>
      </w:r>
      <w:r w:rsidRPr="00461C2F">
        <w:rPr>
          <w:rFonts w:ascii="Arial" w:eastAsia="Times New Roman" w:hAnsi="Arial" w:cs="Arial"/>
          <w:lang w:eastAsia="tr-TR"/>
        </w:rPr>
        <w:br/>
      </w:r>
      <w:r w:rsidRPr="00461C2F">
        <w:rPr>
          <w:rFonts w:ascii="Arial" w:eastAsia="Times New Roman" w:hAnsi="Arial" w:cs="Arial"/>
          <w:lang w:eastAsia="tr-TR"/>
        </w:rPr>
        <w:t> </w:t>
      </w:r>
      <w:r w:rsidRPr="00461C2F">
        <w:rPr>
          <w:rFonts w:ascii="Arial" w:eastAsia="Times New Roman" w:hAnsi="Arial" w:cs="Arial"/>
          <w:lang w:eastAsia="tr-TR"/>
        </w:rPr>
        <w:t>4.1.3. Hem düz hem konik formda sunulmalıdır.</w:t>
      </w:r>
      <w:r w:rsidRPr="00461C2F">
        <w:rPr>
          <w:rFonts w:ascii="Arial" w:eastAsia="Times New Roman" w:hAnsi="Arial" w:cs="Arial"/>
          <w:lang w:eastAsia="tr-TR"/>
        </w:rPr>
        <w:br/>
      </w:r>
      <w:r w:rsidR="00E41209" w:rsidRPr="00461C2F">
        <w:rPr>
          <w:rFonts w:ascii="Arial" w:eastAsia="Times New Roman" w:hAnsi="Arial" w:cs="Arial"/>
          <w:lang w:eastAsia="tr-TR"/>
        </w:rPr>
        <w:t xml:space="preserve">    4.2.4.</w:t>
      </w:r>
      <w:r w:rsidRPr="00461C2F">
        <w:rPr>
          <w:rFonts w:ascii="Arial" w:eastAsia="Times New Roman" w:hAnsi="Arial" w:cs="Arial"/>
          <w:lang w:eastAsia="tr-TR"/>
        </w:rPr>
        <w:t xml:space="preserve">Çift manşet modeli </w:t>
      </w:r>
      <w:r w:rsidRPr="00461C2F">
        <w:rPr>
          <w:rFonts w:ascii="Arial" w:eastAsia="Times New Roman" w:hAnsi="Arial" w:cs="Arial"/>
          <w:b/>
          <w:bCs/>
          <w:lang w:eastAsia="tr-TR"/>
        </w:rPr>
        <w:t>yeniden kullanılabilir</w:t>
      </w:r>
      <w:r w:rsidRPr="00461C2F">
        <w:rPr>
          <w:rFonts w:ascii="Arial" w:eastAsia="Times New Roman" w:hAnsi="Arial" w:cs="Arial"/>
          <w:lang w:eastAsia="tr-TR"/>
        </w:rPr>
        <w:t xml:space="preserve"> olmalı ve en az 3 farklı uzunluk seçeneği ile temin edilmelidir.</w:t>
      </w:r>
    </w:p>
    <w:p w:rsidR="00A33721" w:rsidRPr="00461C2F" w:rsidRDefault="00A33721" w:rsidP="00A3372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 xml:space="preserve"> Tüm modellerde boyut tanımlaması renk kodlaması ile yapılmalıdır.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268"/>
      </w:tblGrid>
      <w:tr w:rsidR="00697C77" w:rsidRPr="00461C2F" w:rsidTr="00320C62">
        <w:tc>
          <w:tcPr>
            <w:tcW w:w="2263" w:type="dxa"/>
            <w:hideMark/>
          </w:tcPr>
          <w:p w:rsidR="00697C77" w:rsidRPr="00461C2F" w:rsidRDefault="00697C77" w:rsidP="00EF7E99">
            <w:pPr>
              <w:rPr>
                <w:rFonts w:ascii="Arial" w:eastAsia="Times New Roman" w:hAnsi="Arial" w:cs="Arial"/>
                <w:lang w:eastAsia="tr-TR"/>
              </w:rPr>
            </w:pPr>
            <w:r w:rsidRPr="00461C2F">
              <w:rPr>
                <w:rFonts w:ascii="Arial" w:eastAsia="Times New Roman" w:hAnsi="Arial" w:cs="Arial"/>
                <w:lang w:eastAsia="tr-TR"/>
              </w:rPr>
              <w:t>46 cm (18")</w:t>
            </w:r>
          </w:p>
        </w:tc>
        <w:tc>
          <w:tcPr>
            <w:tcW w:w="2127" w:type="dxa"/>
            <w:hideMark/>
          </w:tcPr>
          <w:p w:rsidR="00697C77" w:rsidRPr="00461C2F" w:rsidRDefault="00697C77" w:rsidP="00EF7E99">
            <w:pPr>
              <w:rPr>
                <w:rFonts w:ascii="Arial" w:eastAsia="Times New Roman" w:hAnsi="Arial" w:cs="Arial"/>
                <w:lang w:eastAsia="tr-TR"/>
              </w:rPr>
            </w:pPr>
            <w:r w:rsidRPr="00461C2F">
              <w:rPr>
                <w:rFonts w:ascii="Arial" w:eastAsia="Times New Roman" w:hAnsi="Arial" w:cs="Arial"/>
                <w:lang w:eastAsia="tr-TR"/>
              </w:rPr>
              <w:t>15 cm (5.9")</w:t>
            </w:r>
          </w:p>
        </w:tc>
        <w:tc>
          <w:tcPr>
            <w:tcW w:w="2268" w:type="dxa"/>
            <w:hideMark/>
          </w:tcPr>
          <w:p w:rsidR="00697C77" w:rsidRPr="00461C2F" w:rsidRDefault="00697C77" w:rsidP="00EF7E99">
            <w:pPr>
              <w:rPr>
                <w:rFonts w:ascii="Arial" w:eastAsia="Times New Roman" w:hAnsi="Arial" w:cs="Arial"/>
                <w:lang w:eastAsia="tr-TR"/>
              </w:rPr>
            </w:pPr>
            <w:r w:rsidRPr="00461C2F">
              <w:rPr>
                <w:rFonts w:ascii="Arial" w:eastAsia="Times New Roman" w:hAnsi="Arial" w:cs="Arial"/>
                <w:lang w:eastAsia="tr-TR"/>
              </w:rPr>
              <w:t>Kırmızı</w:t>
            </w:r>
          </w:p>
        </w:tc>
      </w:tr>
    </w:tbl>
    <w:p w:rsidR="00697C77" w:rsidRPr="00461C2F" w:rsidRDefault="00697C77" w:rsidP="00A3372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E41209" w:rsidRPr="00461C2F" w:rsidRDefault="00E41209" w:rsidP="00E412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b/>
          <w:bCs/>
          <w:lang w:eastAsia="tr-TR"/>
        </w:rPr>
        <w:t>ÜRÜN ADI:</w:t>
      </w:r>
      <w:r w:rsidRPr="00461C2F">
        <w:rPr>
          <w:rFonts w:ascii="Arial" w:eastAsia="Times New Roman" w:hAnsi="Arial" w:cs="Arial"/>
          <w:lang w:eastAsia="tr-TR"/>
        </w:rPr>
        <w:t xml:space="preserve"> Manuel Turnike Cihazı İçin Manometre</w:t>
      </w:r>
    </w:p>
    <w:p w:rsidR="00E41209" w:rsidRPr="00461C2F" w:rsidRDefault="00E41209" w:rsidP="00E4120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tr-TR"/>
        </w:rPr>
      </w:pPr>
      <w:r w:rsidRPr="00461C2F">
        <w:rPr>
          <w:rFonts w:ascii="Arial" w:eastAsia="Times New Roman" w:hAnsi="Arial" w:cs="Arial"/>
          <w:b/>
          <w:bCs/>
          <w:lang w:eastAsia="tr-TR"/>
        </w:rPr>
        <w:t>1. GENEL ÖZELLİKLER</w:t>
      </w:r>
    </w:p>
    <w:p w:rsidR="00E41209" w:rsidRPr="00461C2F" w:rsidRDefault="00E41209" w:rsidP="00E412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>1.1. Cihaz, harici güç kaynağına veya basınçlı hava bağlantısına ihtiyaç duymadan çalışmalıdır.</w:t>
      </w:r>
      <w:r w:rsidRPr="00461C2F">
        <w:rPr>
          <w:rFonts w:ascii="Arial" w:eastAsia="Times New Roman" w:hAnsi="Arial" w:cs="Arial"/>
          <w:lang w:eastAsia="tr-TR"/>
        </w:rPr>
        <w:br/>
        <w:t>1.2. Cihaz, cerrahi işlemlerde kansız bir alan sağlamak için turnike manşonuna elle hava basılmasını ve basınç kontrolünü mümkün kılmalıdır.</w:t>
      </w:r>
      <w:r w:rsidRPr="00461C2F">
        <w:rPr>
          <w:rFonts w:ascii="Arial" w:eastAsia="Times New Roman" w:hAnsi="Arial" w:cs="Arial"/>
          <w:lang w:eastAsia="tr-TR"/>
        </w:rPr>
        <w:br/>
        <w:t>1.3. Manuel olarak şişirme işlemi yapılabilmeli, cihaz taşınabilir ve klinik kullanıma uygun olmalıdır.</w:t>
      </w:r>
      <w:r w:rsidRPr="00461C2F">
        <w:rPr>
          <w:rFonts w:ascii="Arial" w:eastAsia="Times New Roman" w:hAnsi="Arial" w:cs="Arial"/>
          <w:lang w:eastAsia="tr-TR"/>
        </w:rPr>
        <w:br/>
      </w:r>
    </w:p>
    <w:p w:rsidR="00E41209" w:rsidRPr="00461C2F" w:rsidRDefault="00E41209" w:rsidP="00E4120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tr-TR"/>
        </w:rPr>
      </w:pPr>
      <w:r w:rsidRPr="00461C2F">
        <w:rPr>
          <w:rFonts w:ascii="Arial" w:eastAsia="Times New Roman" w:hAnsi="Arial" w:cs="Arial"/>
          <w:b/>
          <w:bCs/>
          <w:lang w:eastAsia="tr-TR"/>
        </w:rPr>
        <w:t>2. FONKSİYONEL BİLEŞENLER</w:t>
      </w:r>
    </w:p>
    <w:p w:rsidR="00E41209" w:rsidRPr="00461C2F" w:rsidRDefault="00E41209" w:rsidP="00E412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 xml:space="preserve">2.1. </w:t>
      </w:r>
      <w:r w:rsidRPr="00461C2F">
        <w:rPr>
          <w:rFonts w:ascii="Arial" w:eastAsia="Times New Roman" w:hAnsi="Arial" w:cs="Arial"/>
          <w:b/>
          <w:bCs/>
          <w:lang w:eastAsia="tr-TR"/>
        </w:rPr>
        <w:t>Manometre:</w:t>
      </w:r>
    </w:p>
    <w:p w:rsidR="00E41209" w:rsidRPr="00461C2F" w:rsidRDefault="00E41209" w:rsidP="00E41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 xml:space="preserve">Minimum 0-600 </w:t>
      </w:r>
      <w:proofErr w:type="spellStart"/>
      <w:r w:rsidRPr="00461C2F">
        <w:rPr>
          <w:rFonts w:ascii="Arial" w:eastAsia="Times New Roman" w:hAnsi="Arial" w:cs="Arial"/>
          <w:lang w:eastAsia="tr-TR"/>
        </w:rPr>
        <w:t>mmHg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aralığında ölçüm yapabilen, kolay okunabilir analog göstergeli manometreye sahip olmalıdır.</w:t>
      </w:r>
    </w:p>
    <w:p w:rsidR="00E41209" w:rsidRPr="00461C2F" w:rsidRDefault="00E41209" w:rsidP="00E41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>Basınç göstergesi kalibre edilmiş olmalı ve ±%5 hassasiyet sağlamalıdır.</w:t>
      </w:r>
    </w:p>
    <w:p w:rsidR="00E41209" w:rsidRPr="00461C2F" w:rsidRDefault="00E41209" w:rsidP="00E412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 xml:space="preserve">2.2. </w:t>
      </w:r>
      <w:r w:rsidRPr="00461C2F">
        <w:rPr>
          <w:rFonts w:ascii="Arial" w:eastAsia="Times New Roman" w:hAnsi="Arial" w:cs="Arial"/>
          <w:b/>
          <w:bCs/>
          <w:lang w:eastAsia="tr-TR"/>
        </w:rPr>
        <w:t>Şişirme Mekanizması:</w:t>
      </w:r>
    </w:p>
    <w:p w:rsidR="00E41209" w:rsidRPr="00461C2F" w:rsidRDefault="00E41209" w:rsidP="00E41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>Turnike manşonunu şişirmek için dayanıklı el pompası veya şişirme topu içermelidir.</w:t>
      </w:r>
    </w:p>
    <w:p w:rsidR="00E41209" w:rsidRPr="00461C2F" w:rsidRDefault="00E41209" w:rsidP="00E41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>Şişirme topunun avuç içine gelecek bölgesi metal bir aparatla kullanıcıya ergonomik bir tutuş ve kullanım kolaylığı sağlamalıdır.</w:t>
      </w:r>
    </w:p>
    <w:p w:rsidR="00E41209" w:rsidRPr="00461C2F" w:rsidRDefault="00E41209" w:rsidP="00E412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 xml:space="preserve">2.3. </w:t>
      </w:r>
      <w:r w:rsidRPr="00461C2F">
        <w:rPr>
          <w:rFonts w:ascii="Arial" w:eastAsia="Times New Roman" w:hAnsi="Arial" w:cs="Arial"/>
          <w:b/>
          <w:bCs/>
          <w:lang w:eastAsia="tr-TR"/>
        </w:rPr>
        <w:t>Boşaltma Tapası:</w:t>
      </w:r>
    </w:p>
    <w:p w:rsidR="00E41209" w:rsidRPr="00461C2F" w:rsidRDefault="00E41209" w:rsidP="00E41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>Turnike manşonundaki havanın kontrollü şekilde boşaltılmasını sağlayan vana veya boşaltma tapası bulunmalıdır.</w:t>
      </w:r>
    </w:p>
    <w:p w:rsidR="00E41209" w:rsidRPr="00461C2F" w:rsidRDefault="00E41209" w:rsidP="00E41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>Boşaltma işlemi güvenli, kolay ve kullanıcı kontrolünde olmalıdır.</w:t>
      </w:r>
    </w:p>
    <w:p w:rsidR="00E41209" w:rsidRPr="00461C2F" w:rsidRDefault="00E41209" w:rsidP="00E4120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 xml:space="preserve">2.4. </w:t>
      </w:r>
      <w:r w:rsidRPr="00461C2F">
        <w:rPr>
          <w:rFonts w:ascii="Arial" w:eastAsia="Times New Roman" w:hAnsi="Arial" w:cs="Arial"/>
          <w:b/>
          <w:bCs/>
          <w:lang w:eastAsia="tr-TR"/>
        </w:rPr>
        <w:t>Bağlantı Hortumu:</w:t>
      </w:r>
    </w:p>
    <w:p w:rsidR="00BF2E63" w:rsidRPr="00461C2F" w:rsidRDefault="00E41209" w:rsidP="00DC00ED">
      <w:pPr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>Cihaz mavi ve kırmızı renkte, esnek spiral hortumlu</w:t>
      </w:r>
      <w:r w:rsidR="00BF2E63" w:rsidRPr="00461C2F">
        <w:rPr>
          <w:rFonts w:ascii="Arial" w:eastAsia="Times New Roman" w:hAnsi="Arial" w:cs="Arial"/>
          <w:lang w:eastAsia="tr-TR"/>
        </w:rPr>
        <w:t xml:space="preserve">  2 adet </w:t>
      </w:r>
      <w:proofErr w:type="spellStart"/>
      <w:r w:rsidRPr="00461C2F">
        <w:rPr>
          <w:rFonts w:ascii="Arial" w:eastAsia="Times New Roman" w:hAnsi="Arial" w:cs="Arial"/>
          <w:lang w:eastAsia="tr-TR"/>
        </w:rPr>
        <w:t>verilmelidir.Hortum</w:t>
      </w:r>
      <w:proofErr w:type="spellEnd"/>
      <w:r w:rsidRPr="00461C2F">
        <w:rPr>
          <w:rFonts w:ascii="Arial" w:eastAsia="Times New Roman" w:hAnsi="Arial" w:cs="Arial"/>
          <w:lang w:eastAsia="tr-TR"/>
        </w:rPr>
        <w:t xml:space="preserve"> en az 1 metre uzunluğunda olmalı ve kolay takılıp çıkarılabilen </w:t>
      </w:r>
      <w:r w:rsidRPr="00461C2F">
        <w:rPr>
          <w:rFonts w:ascii="Arial" w:eastAsia="Times New Roman" w:hAnsi="Arial" w:cs="Arial"/>
          <w:b/>
          <w:bCs/>
          <w:lang w:eastAsia="tr-TR"/>
        </w:rPr>
        <w:t>dişi hızlı bağlantı parçası</w:t>
      </w:r>
      <w:r w:rsidRPr="00461C2F">
        <w:rPr>
          <w:rFonts w:ascii="Arial" w:eastAsia="Times New Roman" w:hAnsi="Arial" w:cs="Arial"/>
          <w:lang w:eastAsia="tr-TR"/>
        </w:rPr>
        <w:t xml:space="preserve"> ile donatılmış olmalıdır.</w:t>
      </w:r>
      <w:r w:rsidRPr="00461C2F">
        <w:rPr>
          <w:rFonts w:ascii="Arial" w:eastAsia="Times New Roman" w:hAnsi="Arial" w:cs="Arial"/>
          <w:b/>
          <w:bCs/>
          <w:lang w:eastAsia="tr-TR"/>
        </w:rPr>
        <w:t xml:space="preserve"> </w:t>
      </w:r>
    </w:p>
    <w:p w:rsidR="00E41209" w:rsidRPr="00461C2F" w:rsidRDefault="00E41209" w:rsidP="00E4120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tr-TR"/>
        </w:rPr>
      </w:pPr>
      <w:r w:rsidRPr="00461C2F">
        <w:rPr>
          <w:rFonts w:ascii="Arial" w:eastAsia="Times New Roman" w:hAnsi="Arial" w:cs="Arial"/>
          <w:b/>
          <w:bCs/>
          <w:lang w:eastAsia="tr-TR"/>
        </w:rPr>
        <w:t>Kalite Belgeleri ve Uygunluk</w:t>
      </w:r>
    </w:p>
    <w:p w:rsidR="00E41209" w:rsidRPr="00461C2F" w:rsidRDefault="00E41209" w:rsidP="00E22CB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61C2F">
        <w:rPr>
          <w:rFonts w:ascii="Arial" w:eastAsia="Times New Roman" w:hAnsi="Arial" w:cs="Arial"/>
          <w:lang w:eastAsia="tr-TR"/>
        </w:rPr>
        <w:t>6.1. Ürün CE belgeli olmalı ve Avrupa Tıbbi Cihaz Yönetmeliği (MDR 2017/745) kapsamında tıbbi cihaz olarak onaylanmış olmalıdır.</w:t>
      </w:r>
      <w:r w:rsidRPr="00461C2F">
        <w:rPr>
          <w:rFonts w:ascii="Arial" w:eastAsia="Times New Roman" w:hAnsi="Arial" w:cs="Arial"/>
          <w:lang w:eastAsia="tr-TR"/>
        </w:rPr>
        <w:br/>
        <w:t>6.2. Üretici firma ISO 13485 kalite yönetim sistemine sahip olmalıdır.</w:t>
      </w:r>
      <w:r w:rsidRPr="00461C2F">
        <w:rPr>
          <w:rFonts w:ascii="Arial" w:eastAsia="Times New Roman" w:hAnsi="Arial" w:cs="Arial"/>
          <w:lang w:eastAsia="tr-TR"/>
        </w:rPr>
        <w:br/>
        <w:t>6.3. Ürün orijinal ambalajında, kullanım talimatları ile birlikte sunulmalıdır.</w:t>
      </w:r>
      <w:r w:rsidRPr="00461C2F">
        <w:rPr>
          <w:rFonts w:ascii="Arial" w:eastAsia="Times New Roman" w:hAnsi="Arial" w:cs="Arial"/>
          <w:lang w:eastAsia="tr-TR"/>
        </w:rPr>
        <w:br/>
        <w:t>6.4. Ürün ambalajı üzerinde üretim ve son kullanma tarihi, UDI ve seri numarası net olarak belirtilmiş olmalıdır.</w:t>
      </w:r>
    </w:p>
    <w:p w:rsidR="00AC1433" w:rsidRPr="00461C2F" w:rsidRDefault="00AC1433">
      <w:pPr>
        <w:rPr>
          <w:rFonts w:ascii="Arial" w:hAnsi="Arial" w:cs="Arial"/>
        </w:rPr>
      </w:pPr>
    </w:p>
    <w:sectPr w:rsidR="00AC1433" w:rsidRPr="00461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26A17"/>
    <w:multiLevelType w:val="multilevel"/>
    <w:tmpl w:val="720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F7074"/>
    <w:multiLevelType w:val="multilevel"/>
    <w:tmpl w:val="A88E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E2566C"/>
    <w:multiLevelType w:val="multilevel"/>
    <w:tmpl w:val="4870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1C2D5E"/>
    <w:multiLevelType w:val="multilevel"/>
    <w:tmpl w:val="4D5C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21"/>
    <w:rsid w:val="00320C62"/>
    <w:rsid w:val="00461C2F"/>
    <w:rsid w:val="00562489"/>
    <w:rsid w:val="006408BE"/>
    <w:rsid w:val="00697C77"/>
    <w:rsid w:val="007625C3"/>
    <w:rsid w:val="00853F01"/>
    <w:rsid w:val="008E1816"/>
    <w:rsid w:val="00A13027"/>
    <w:rsid w:val="00A33721"/>
    <w:rsid w:val="00AC1433"/>
    <w:rsid w:val="00BA2704"/>
    <w:rsid w:val="00BF2E63"/>
    <w:rsid w:val="00CB254E"/>
    <w:rsid w:val="00E22CB4"/>
    <w:rsid w:val="00E4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B88AE-BCCF-4E17-A4B5-4C38EF25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33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A337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3372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A3372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721"/>
    <w:rPr>
      <w:b/>
      <w:bCs/>
    </w:rPr>
  </w:style>
  <w:style w:type="table" w:styleId="TabloKlavuzu">
    <w:name w:val="Table Grid"/>
    <w:basedOn w:val="NormalTablo"/>
    <w:uiPriority w:val="39"/>
    <w:rsid w:val="00562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4</cp:revision>
  <dcterms:created xsi:type="dcterms:W3CDTF">2025-12-11T10:44:00Z</dcterms:created>
  <dcterms:modified xsi:type="dcterms:W3CDTF">2026-02-03T08:17:00Z</dcterms:modified>
</cp:coreProperties>
</file>